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2931" w14:textId="77777777" w:rsidR="007F5FF0" w:rsidRDefault="007F5FF0">
      <w:pPr>
        <w:spacing w:before="63" w:after="0" w:line="240" w:lineRule="auto"/>
        <w:ind w:left="3106" w:right="-60"/>
        <w:jc w:val="center"/>
        <w:rPr>
          <w:rFonts w:ascii="Arial" w:eastAsia="Arial" w:hAnsi="Arial" w:cs="Arial"/>
          <w:b/>
          <w:bCs/>
          <w:sz w:val="23"/>
          <w:szCs w:val="23"/>
        </w:rPr>
      </w:pPr>
      <w:bookmarkStart w:id="0" w:name="_GoBack"/>
      <w:bookmarkEnd w:id="0"/>
    </w:p>
    <w:p w14:paraId="59FBFD3D" w14:textId="77777777" w:rsidR="00186A21" w:rsidRDefault="00F46CB0">
      <w:pPr>
        <w:spacing w:before="63" w:after="0" w:line="240" w:lineRule="auto"/>
        <w:ind w:left="3106" w:right="-60"/>
        <w:jc w:val="center"/>
        <w:rPr>
          <w:rFonts w:ascii="Arial" w:eastAsia="Arial" w:hAnsi="Arial" w:cs="Arial"/>
          <w:sz w:val="23"/>
          <w:szCs w:val="23"/>
        </w:rPr>
      </w:pPr>
      <w:r>
        <w:rPr>
          <w:rFonts w:ascii="Arial" w:eastAsia="Arial" w:hAnsi="Arial" w:cs="Arial"/>
          <w:b/>
          <w:bCs/>
          <w:sz w:val="23"/>
          <w:szCs w:val="23"/>
        </w:rPr>
        <w:t xml:space="preserve">University of South Florida </w:t>
      </w:r>
    </w:p>
    <w:p w14:paraId="332EEF18" w14:textId="77777777" w:rsidR="00186A21" w:rsidRDefault="00493608">
      <w:pPr>
        <w:spacing w:before="80" w:after="0" w:line="259" w:lineRule="exact"/>
        <w:ind w:left="3367" w:right="2"/>
        <w:jc w:val="center"/>
        <w:rPr>
          <w:rFonts w:ascii="Arial" w:eastAsia="Arial" w:hAnsi="Arial" w:cs="Arial"/>
          <w:sz w:val="23"/>
          <w:szCs w:val="23"/>
        </w:rPr>
      </w:pPr>
      <w:r>
        <w:rPr>
          <w:rFonts w:ascii="Arial" w:eastAsia="Arial" w:hAnsi="Arial" w:cs="Arial"/>
          <w:b/>
          <w:bCs/>
          <w:position w:val="-1"/>
          <w:sz w:val="23"/>
          <w:szCs w:val="23"/>
        </w:rPr>
        <w:t>College</w:t>
      </w:r>
      <w:r>
        <w:rPr>
          <w:rFonts w:ascii="Arial" w:eastAsia="Arial" w:hAnsi="Arial" w:cs="Arial"/>
          <w:b/>
          <w:bCs/>
          <w:spacing w:val="22"/>
          <w:position w:val="-1"/>
          <w:sz w:val="23"/>
          <w:szCs w:val="23"/>
        </w:rPr>
        <w:t xml:space="preserve"> </w:t>
      </w:r>
      <w:r>
        <w:rPr>
          <w:rFonts w:ascii="Arial" w:eastAsia="Arial" w:hAnsi="Arial" w:cs="Arial"/>
          <w:b/>
          <w:bCs/>
          <w:position w:val="-1"/>
          <w:sz w:val="23"/>
          <w:szCs w:val="23"/>
        </w:rPr>
        <w:t>of</w:t>
      </w:r>
      <w:r>
        <w:rPr>
          <w:rFonts w:ascii="Arial" w:eastAsia="Arial" w:hAnsi="Arial" w:cs="Arial"/>
          <w:b/>
          <w:bCs/>
          <w:spacing w:val="5"/>
          <w:position w:val="-1"/>
          <w:sz w:val="23"/>
          <w:szCs w:val="23"/>
        </w:rPr>
        <w:t xml:space="preserve"> </w:t>
      </w:r>
      <w:r>
        <w:rPr>
          <w:rFonts w:ascii="Arial" w:eastAsia="Arial" w:hAnsi="Arial" w:cs="Arial"/>
          <w:b/>
          <w:bCs/>
          <w:position w:val="-1"/>
          <w:sz w:val="23"/>
          <w:szCs w:val="23"/>
        </w:rPr>
        <w:t>Public</w:t>
      </w:r>
      <w:r>
        <w:rPr>
          <w:rFonts w:ascii="Arial" w:eastAsia="Arial" w:hAnsi="Arial" w:cs="Arial"/>
          <w:b/>
          <w:bCs/>
          <w:spacing w:val="8"/>
          <w:position w:val="-1"/>
          <w:sz w:val="23"/>
          <w:szCs w:val="23"/>
        </w:rPr>
        <w:t xml:space="preserve"> </w:t>
      </w:r>
      <w:r>
        <w:rPr>
          <w:rFonts w:ascii="Arial" w:eastAsia="Arial" w:hAnsi="Arial" w:cs="Arial"/>
          <w:b/>
          <w:bCs/>
          <w:w w:val="101"/>
          <w:position w:val="-1"/>
          <w:sz w:val="23"/>
          <w:szCs w:val="23"/>
        </w:rPr>
        <w:t>Health</w:t>
      </w:r>
    </w:p>
    <w:p w14:paraId="2A972EB5" w14:textId="77777777" w:rsidR="00186A21" w:rsidRDefault="00493608">
      <w:pPr>
        <w:spacing w:before="82" w:after="0" w:line="240" w:lineRule="auto"/>
        <w:ind w:right="-20"/>
        <w:rPr>
          <w:rFonts w:ascii="Arial" w:eastAsia="Arial" w:hAnsi="Arial" w:cs="Arial"/>
          <w:sz w:val="21"/>
          <w:szCs w:val="21"/>
        </w:rPr>
      </w:pPr>
      <w:r>
        <w:br w:type="column"/>
      </w:r>
    </w:p>
    <w:p w14:paraId="04E79812" w14:textId="77777777" w:rsidR="00186A21" w:rsidRDefault="00186A21">
      <w:pPr>
        <w:spacing w:after="0"/>
        <w:sectPr w:rsidR="00186A21">
          <w:type w:val="continuous"/>
          <w:pgSz w:w="12240" w:h="15840"/>
          <w:pgMar w:top="1360" w:right="1620" w:bottom="280" w:left="1200" w:header="720" w:footer="720" w:gutter="0"/>
          <w:cols w:num="2" w:space="720" w:equalWidth="0">
            <w:col w:w="6159" w:space="895"/>
            <w:col w:w="2366"/>
          </w:cols>
        </w:sectPr>
      </w:pPr>
    </w:p>
    <w:p w14:paraId="43C19480" w14:textId="77777777" w:rsidR="00186A21" w:rsidRDefault="00186A21">
      <w:pPr>
        <w:spacing w:before="3" w:after="0" w:line="190" w:lineRule="exact"/>
        <w:rPr>
          <w:sz w:val="19"/>
          <w:szCs w:val="19"/>
        </w:rPr>
      </w:pPr>
    </w:p>
    <w:p w14:paraId="746AC18C" w14:textId="77777777" w:rsidR="00186A21" w:rsidRDefault="00186A21">
      <w:pPr>
        <w:spacing w:after="0" w:line="200" w:lineRule="exact"/>
        <w:rPr>
          <w:sz w:val="20"/>
          <w:szCs w:val="20"/>
        </w:rPr>
      </w:pPr>
    </w:p>
    <w:p w14:paraId="3E9009E7" w14:textId="77777777" w:rsidR="00186A21" w:rsidRDefault="005346F2">
      <w:pPr>
        <w:spacing w:before="30" w:after="0" w:line="240" w:lineRule="auto"/>
        <w:ind w:left="1587" w:right="-20"/>
        <w:rPr>
          <w:rFonts w:ascii="Arial" w:eastAsia="Arial" w:hAnsi="Arial" w:cs="Arial"/>
          <w:sz w:val="23"/>
          <w:szCs w:val="23"/>
        </w:rPr>
      </w:pPr>
      <w:r>
        <w:rPr>
          <w:noProof/>
        </w:rPr>
        <mc:AlternateContent>
          <mc:Choice Requires="wpg">
            <w:drawing>
              <wp:anchor distT="0" distB="0" distL="114300" distR="114300" simplePos="0" relativeHeight="251658240" behindDoc="1" locked="0" layoutInCell="1" allowOverlap="1" wp14:anchorId="5E20A9D7" wp14:editId="26207CA4">
                <wp:simplePos x="0" y="0"/>
                <wp:positionH relativeFrom="page">
                  <wp:posOffset>1386840</wp:posOffset>
                </wp:positionH>
                <wp:positionV relativeFrom="paragraph">
                  <wp:posOffset>471170</wp:posOffset>
                </wp:positionV>
                <wp:extent cx="4615815" cy="1270"/>
                <wp:effectExtent l="34290" t="34290" r="36195" b="3111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1270"/>
                          <a:chOff x="2184" y="742"/>
                          <a:chExt cx="7269" cy="2"/>
                        </a:xfrm>
                      </wpg:grpSpPr>
                      <wps:wsp>
                        <wps:cNvPr id="2" name="Freeform 6"/>
                        <wps:cNvSpPr>
                          <a:spLocks/>
                        </wps:cNvSpPr>
                        <wps:spPr bwMode="auto">
                          <a:xfrm>
                            <a:off x="2184" y="742"/>
                            <a:ext cx="7269" cy="2"/>
                          </a:xfrm>
                          <a:custGeom>
                            <a:avLst/>
                            <a:gdLst>
                              <a:gd name="T0" fmla="+- 0 2184 2184"/>
                              <a:gd name="T1" fmla="*/ T0 w 7269"/>
                              <a:gd name="T2" fmla="+- 0 9453 2184"/>
                              <a:gd name="T3" fmla="*/ T2 w 7269"/>
                            </a:gdLst>
                            <a:ahLst/>
                            <a:cxnLst>
                              <a:cxn ang="0">
                                <a:pos x="T1" y="0"/>
                              </a:cxn>
                              <a:cxn ang="0">
                                <a:pos x="T3" y="0"/>
                              </a:cxn>
                            </a:cxnLst>
                            <a:rect l="0" t="0" r="r" b="b"/>
                            <a:pathLst>
                              <a:path w="7269">
                                <a:moveTo>
                                  <a:pt x="0" y="0"/>
                                </a:moveTo>
                                <a:lnTo>
                                  <a:pt x="7269" y="0"/>
                                </a:lnTo>
                              </a:path>
                            </a:pathLst>
                          </a:custGeom>
                          <a:noFill/>
                          <a:ln w="63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951CA44" id="Group 5" o:spid="_x0000_s1026" style="position:absolute;margin-left:109.2pt;margin-top:37.1pt;width:363.45pt;height:.1pt;z-index:-251658240;mso-position-horizontal-relative:page" coordorigin="2184,742" coordsize="7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">
                <v:shape id="Freeform 6" o:spid="_x0000_s1027" style="position:absolute;left:2184;top:742;width:7269;height:2;visibility:visible;mso-wrap-style:square;v-text-anchor:top" coordsize="7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kqMIA&#10;AADaAAAADwAAAGRycy9kb3ducmV2LnhtbESPQWsCMRSE7wX/Q3iF3jRbobWsRhHR4rFu24O35+a5&#10;WU1eliTV7b9vBKHHYWa+YWaL3llxoRBbzwqeRwUI4trrlhsFX5+b4RuImJA1Ws+k4JciLOaDhxmW&#10;2l95R5cqNSJDOJaowKTUlVLG2pDDOPIdcfaOPjhMWYZG6oDXDHdWjoviVTpsOS8Y7GhlqD5XP05B&#10;9/3hV7twmlTv683+YM2L39q9Uk+P/XIKIlGf/sP39lYrGMPtSr4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SowgAAANoAAAAPAAAAAAAAAAAAAAAAAJgCAABkcnMvZG93&#10;bnJldi54bWxQSwUGAAAAAAQABAD1AAAAhwMAAAAA&#10;" path="m,l7269,e" filled="f" strokeweight="1.77383mm">
                  <v:path arrowok="t" o:connecttype="custom" o:connectlocs="0,0;7269,0" o:connectangles="0,0"/>
                </v:shape>
                <w10:wrap anchorx="page"/>
              </v:group>
            </w:pict>
          </mc:Fallback>
        </mc:AlternateContent>
      </w:r>
      <w:r w:rsidR="00F46CB0">
        <w:rPr>
          <w:rFonts w:ascii="Arial" w:eastAsia="Arial" w:hAnsi="Arial" w:cs="Arial"/>
          <w:b/>
          <w:bCs/>
          <w:sz w:val="23"/>
          <w:szCs w:val="23"/>
        </w:rPr>
        <w:t>Annual Faculty Professional Development Plan Process</w:t>
      </w:r>
    </w:p>
    <w:p w14:paraId="36D8A814" w14:textId="77777777" w:rsidR="00186A21" w:rsidRDefault="00186A21">
      <w:pPr>
        <w:spacing w:after="0" w:line="200" w:lineRule="exact"/>
        <w:rPr>
          <w:sz w:val="20"/>
          <w:szCs w:val="20"/>
        </w:rPr>
      </w:pPr>
    </w:p>
    <w:p w14:paraId="30B4D3D8" w14:textId="77777777" w:rsidR="00186A21" w:rsidRDefault="00186A21">
      <w:pPr>
        <w:spacing w:after="0" w:line="200" w:lineRule="exact"/>
        <w:rPr>
          <w:sz w:val="20"/>
          <w:szCs w:val="20"/>
        </w:rPr>
      </w:pPr>
    </w:p>
    <w:p w14:paraId="242FD160" w14:textId="77777777" w:rsidR="00186A21" w:rsidRDefault="00186A21">
      <w:pPr>
        <w:spacing w:after="0" w:line="200" w:lineRule="exact"/>
        <w:rPr>
          <w:sz w:val="20"/>
          <w:szCs w:val="20"/>
        </w:rPr>
      </w:pPr>
    </w:p>
    <w:p w14:paraId="5980036D" w14:textId="77777777" w:rsidR="00186A21" w:rsidRDefault="00186A21">
      <w:pPr>
        <w:spacing w:before="18" w:after="0" w:line="280" w:lineRule="exact"/>
        <w:rPr>
          <w:sz w:val="28"/>
          <w:szCs w:val="28"/>
        </w:rPr>
      </w:pPr>
    </w:p>
    <w:p w14:paraId="1F10453D" w14:textId="77777777" w:rsidR="00B37EBE" w:rsidRDefault="00B37EBE">
      <w:pPr>
        <w:tabs>
          <w:tab w:val="left" w:pos="6760"/>
        </w:tabs>
        <w:spacing w:after="0" w:line="250" w:lineRule="auto"/>
        <w:ind w:left="143" w:right="408" w:firstLine="7"/>
        <w:rPr>
          <w:rFonts w:ascii="Arial" w:eastAsia="Arial" w:hAnsi="Arial" w:cs="Arial"/>
          <w:sz w:val="21"/>
          <w:szCs w:val="21"/>
        </w:rPr>
      </w:pPr>
      <w:r>
        <w:rPr>
          <w:rFonts w:ascii="Arial" w:eastAsia="Arial" w:hAnsi="Arial" w:cs="Arial"/>
          <w:sz w:val="21"/>
          <w:szCs w:val="21"/>
        </w:rPr>
        <w:t xml:space="preserve">Faculty members at the University of South Florida College of Public Health participate in an annual process which includes the assignment of activities (including a </w:t>
      </w:r>
      <w:r w:rsidR="003473FD">
        <w:rPr>
          <w:rFonts w:ascii="Arial" w:eastAsia="Arial" w:hAnsi="Arial" w:cs="Arial"/>
          <w:sz w:val="21"/>
          <w:szCs w:val="21"/>
        </w:rPr>
        <w:t xml:space="preserve">jointly developed </w:t>
      </w:r>
      <w:r>
        <w:rPr>
          <w:rFonts w:ascii="Arial" w:eastAsia="Arial" w:hAnsi="Arial" w:cs="Arial"/>
          <w:sz w:val="21"/>
          <w:szCs w:val="21"/>
        </w:rPr>
        <w:t>professional development plan), reporting o</w:t>
      </w:r>
      <w:r w:rsidR="005346F2">
        <w:rPr>
          <w:rFonts w:ascii="Arial" w:eastAsia="Arial" w:hAnsi="Arial" w:cs="Arial"/>
          <w:sz w:val="21"/>
          <w:szCs w:val="21"/>
        </w:rPr>
        <w:t>f</w:t>
      </w:r>
      <w:r>
        <w:rPr>
          <w:rFonts w:ascii="Arial" w:eastAsia="Arial" w:hAnsi="Arial" w:cs="Arial"/>
          <w:sz w:val="21"/>
          <w:szCs w:val="21"/>
        </w:rPr>
        <w:t xml:space="preserve"> activities and the evaluation of performance.</w:t>
      </w:r>
    </w:p>
    <w:p w14:paraId="4E3D0A6E" w14:textId="77777777" w:rsidR="00B37EBE" w:rsidRDefault="00B37EBE">
      <w:pPr>
        <w:tabs>
          <w:tab w:val="left" w:pos="6760"/>
        </w:tabs>
        <w:spacing w:after="0" w:line="250" w:lineRule="auto"/>
        <w:ind w:left="143" w:right="408" w:firstLine="7"/>
        <w:rPr>
          <w:rFonts w:ascii="Arial" w:eastAsia="Arial" w:hAnsi="Arial" w:cs="Arial"/>
          <w:sz w:val="21"/>
          <w:szCs w:val="21"/>
        </w:rPr>
      </w:pPr>
    </w:p>
    <w:p w14:paraId="16C5EC90" w14:textId="77777777" w:rsidR="00B37EBE" w:rsidRDefault="00B37EBE">
      <w:pPr>
        <w:tabs>
          <w:tab w:val="left" w:pos="6760"/>
        </w:tabs>
        <w:spacing w:after="0" w:line="250" w:lineRule="auto"/>
        <w:ind w:left="143" w:right="408" w:firstLine="7"/>
        <w:rPr>
          <w:rFonts w:ascii="Arial" w:eastAsia="Arial" w:hAnsi="Arial" w:cs="Arial"/>
          <w:b/>
          <w:sz w:val="21"/>
          <w:szCs w:val="21"/>
        </w:rPr>
      </w:pPr>
      <w:r>
        <w:rPr>
          <w:rFonts w:ascii="Arial" w:eastAsia="Arial" w:hAnsi="Arial" w:cs="Arial"/>
          <w:b/>
          <w:sz w:val="21"/>
          <w:szCs w:val="21"/>
        </w:rPr>
        <w:t>Annual Assignment and Faculty Professional Development Plan</w:t>
      </w:r>
    </w:p>
    <w:p w14:paraId="4211188B" w14:textId="77777777" w:rsidR="00B37EBE" w:rsidRDefault="00B37EBE">
      <w:pPr>
        <w:tabs>
          <w:tab w:val="left" w:pos="6760"/>
        </w:tabs>
        <w:spacing w:after="0" w:line="250" w:lineRule="auto"/>
        <w:ind w:left="143" w:right="408" w:firstLine="7"/>
        <w:rPr>
          <w:rFonts w:ascii="Arial" w:eastAsia="Arial" w:hAnsi="Arial" w:cs="Arial"/>
          <w:b/>
          <w:sz w:val="21"/>
          <w:szCs w:val="21"/>
        </w:rPr>
      </w:pPr>
    </w:p>
    <w:p w14:paraId="24E76A3C" w14:textId="7FB709FE" w:rsidR="00B37EBE" w:rsidRPr="00E56FAE" w:rsidRDefault="00B37EBE">
      <w:pPr>
        <w:tabs>
          <w:tab w:val="left" w:pos="6760"/>
        </w:tabs>
        <w:spacing w:after="0" w:line="250" w:lineRule="auto"/>
        <w:ind w:left="143" w:right="408" w:firstLine="7"/>
        <w:rPr>
          <w:rFonts w:ascii="Arial" w:eastAsia="Arial" w:hAnsi="Arial" w:cs="Arial"/>
          <w:sz w:val="21"/>
          <w:szCs w:val="21"/>
        </w:rPr>
      </w:pPr>
      <w:r>
        <w:rPr>
          <w:rFonts w:ascii="Arial" w:eastAsia="Arial" w:hAnsi="Arial" w:cs="Arial"/>
          <w:sz w:val="21"/>
          <w:szCs w:val="21"/>
        </w:rPr>
        <w:t>The purpose of the Annual Faculty Professional Development Plan is to document agreed upon faculty development activities betwe</w:t>
      </w:r>
      <w:r w:rsidR="00CA190E">
        <w:rPr>
          <w:rFonts w:ascii="Arial" w:eastAsia="Arial" w:hAnsi="Arial" w:cs="Arial"/>
          <w:sz w:val="21"/>
          <w:szCs w:val="21"/>
        </w:rPr>
        <w:t xml:space="preserve">en </w:t>
      </w:r>
      <w:r w:rsidR="00017E0B" w:rsidRPr="00E56FAE">
        <w:rPr>
          <w:rFonts w:ascii="Arial" w:eastAsia="Arial" w:hAnsi="Arial" w:cs="Arial"/>
          <w:sz w:val="21"/>
          <w:szCs w:val="21"/>
        </w:rPr>
        <w:t>the faculty member</w:t>
      </w:r>
      <w:r w:rsidR="00E56FAE" w:rsidRPr="00E56FAE">
        <w:rPr>
          <w:rFonts w:ascii="Arial" w:eastAsia="Arial" w:hAnsi="Arial" w:cs="Arial"/>
          <w:sz w:val="21"/>
          <w:szCs w:val="21"/>
        </w:rPr>
        <w:t xml:space="preserve"> and the Dean/Supervisor.</w:t>
      </w:r>
      <w:r w:rsidRPr="00E56FAE">
        <w:rPr>
          <w:rFonts w:ascii="Arial" w:eastAsia="Arial" w:hAnsi="Arial" w:cs="Arial"/>
          <w:sz w:val="21"/>
          <w:szCs w:val="21"/>
        </w:rPr>
        <w:t xml:space="preserve">  The Annual Faculty Professional Development Plan is to be attached to the Annual Assigne</w:t>
      </w:r>
      <w:r w:rsidR="0003328A" w:rsidRPr="00E56FAE">
        <w:rPr>
          <w:rFonts w:ascii="Arial" w:eastAsia="Arial" w:hAnsi="Arial" w:cs="Arial"/>
          <w:sz w:val="21"/>
          <w:szCs w:val="21"/>
        </w:rPr>
        <w:t>d Faculty Duties Summary form an</w:t>
      </w:r>
      <w:r w:rsidRPr="00E56FAE">
        <w:rPr>
          <w:rFonts w:ascii="Arial" w:eastAsia="Arial" w:hAnsi="Arial" w:cs="Arial"/>
          <w:sz w:val="21"/>
          <w:szCs w:val="21"/>
        </w:rPr>
        <w:t xml:space="preserve">d forwarded to the Office of Faculty Affairs for the faculty file.  The template provided in this process serves as a guide for discussion and documentation of specific development activities that the faculty member and </w:t>
      </w:r>
      <w:r w:rsidR="00017E0B" w:rsidRPr="00E56FAE">
        <w:rPr>
          <w:rFonts w:ascii="Arial" w:eastAsia="Arial" w:hAnsi="Arial" w:cs="Arial"/>
          <w:sz w:val="21"/>
          <w:szCs w:val="21"/>
        </w:rPr>
        <w:t>the Dean / Supervisor</w:t>
      </w:r>
      <w:r w:rsidRPr="00E56FAE">
        <w:rPr>
          <w:rFonts w:ascii="Arial" w:eastAsia="Arial" w:hAnsi="Arial" w:cs="Arial"/>
          <w:sz w:val="21"/>
          <w:szCs w:val="21"/>
        </w:rPr>
        <w:t xml:space="preserve"> agree will be targeted during the upcoming assignment year.</w:t>
      </w:r>
    </w:p>
    <w:p w14:paraId="5CE33C30" w14:textId="77777777" w:rsidR="00B37EBE" w:rsidRPr="00E56FAE" w:rsidRDefault="00B37EBE">
      <w:pPr>
        <w:tabs>
          <w:tab w:val="left" w:pos="6760"/>
        </w:tabs>
        <w:spacing w:after="0" w:line="250" w:lineRule="auto"/>
        <w:ind w:left="143" w:right="408" w:firstLine="7"/>
        <w:rPr>
          <w:rFonts w:ascii="Arial" w:eastAsia="Arial" w:hAnsi="Arial" w:cs="Arial"/>
          <w:sz w:val="21"/>
          <w:szCs w:val="21"/>
        </w:rPr>
      </w:pPr>
    </w:p>
    <w:p w14:paraId="1488E6B7" w14:textId="77777777" w:rsidR="00961C9A" w:rsidRPr="00E56FAE" w:rsidRDefault="00961C9A">
      <w:pPr>
        <w:tabs>
          <w:tab w:val="left" w:pos="6760"/>
        </w:tabs>
        <w:spacing w:after="0" w:line="250" w:lineRule="auto"/>
        <w:ind w:left="143" w:right="408" w:firstLine="7"/>
        <w:rPr>
          <w:rFonts w:ascii="Arial" w:eastAsia="Arial" w:hAnsi="Arial" w:cs="Arial"/>
          <w:sz w:val="21"/>
          <w:szCs w:val="21"/>
        </w:rPr>
      </w:pPr>
      <w:r w:rsidRPr="00E56FAE">
        <w:rPr>
          <w:rFonts w:ascii="Arial" w:eastAsia="Arial" w:hAnsi="Arial" w:cs="Arial"/>
          <w:b/>
          <w:sz w:val="21"/>
          <w:szCs w:val="21"/>
        </w:rPr>
        <w:t>Annual Faculty Activity Report (AFAR) and Annual Evaluation</w:t>
      </w:r>
    </w:p>
    <w:p w14:paraId="6307B5D2" w14:textId="77777777" w:rsidR="00961C9A" w:rsidRPr="00E56FAE" w:rsidRDefault="00961C9A">
      <w:pPr>
        <w:tabs>
          <w:tab w:val="left" w:pos="6760"/>
        </w:tabs>
        <w:spacing w:after="0" w:line="250" w:lineRule="auto"/>
        <w:ind w:left="143" w:right="408" w:firstLine="7"/>
        <w:rPr>
          <w:rFonts w:ascii="Arial" w:eastAsia="Arial" w:hAnsi="Arial" w:cs="Arial"/>
          <w:sz w:val="21"/>
          <w:szCs w:val="21"/>
        </w:rPr>
      </w:pPr>
    </w:p>
    <w:p w14:paraId="39D73419" w14:textId="77777777" w:rsidR="00961C9A" w:rsidRPr="00E56FAE" w:rsidRDefault="00961C9A">
      <w:pPr>
        <w:tabs>
          <w:tab w:val="left" w:pos="6760"/>
        </w:tabs>
        <w:spacing w:after="0" w:line="250" w:lineRule="auto"/>
        <w:ind w:left="143" w:right="408" w:firstLine="7"/>
        <w:rPr>
          <w:rFonts w:ascii="Arial" w:eastAsia="Arial" w:hAnsi="Arial" w:cs="Arial"/>
          <w:sz w:val="21"/>
          <w:szCs w:val="21"/>
        </w:rPr>
      </w:pPr>
      <w:r w:rsidRPr="00E56FAE">
        <w:rPr>
          <w:rFonts w:ascii="Arial" w:eastAsia="Arial" w:hAnsi="Arial" w:cs="Arial"/>
          <w:sz w:val="21"/>
          <w:szCs w:val="21"/>
        </w:rPr>
        <w:t>At the end of each assignment year, faculty complete and submit their COPH Annual Faculty Activity Report (AFAR) listing the accomplishments and activities for the previous year including their professional development activities</w:t>
      </w:r>
      <w:r w:rsidR="0039652C" w:rsidRPr="00E56FAE">
        <w:rPr>
          <w:rFonts w:ascii="Arial" w:eastAsia="Arial" w:hAnsi="Arial" w:cs="Arial"/>
          <w:sz w:val="21"/>
          <w:szCs w:val="21"/>
        </w:rPr>
        <w:t>, as well as their proposed professional development goals for the upcoming year</w:t>
      </w:r>
      <w:r w:rsidRPr="00E56FAE">
        <w:rPr>
          <w:rFonts w:ascii="Arial" w:eastAsia="Arial" w:hAnsi="Arial" w:cs="Arial"/>
          <w:sz w:val="21"/>
          <w:szCs w:val="21"/>
        </w:rPr>
        <w:t>.</w:t>
      </w:r>
    </w:p>
    <w:p w14:paraId="0FF671C3" w14:textId="77777777" w:rsidR="00961C9A" w:rsidRPr="00E56FAE" w:rsidRDefault="00961C9A">
      <w:pPr>
        <w:tabs>
          <w:tab w:val="left" w:pos="6760"/>
        </w:tabs>
        <w:spacing w:after="0" w:line="250" w:lineRule="auto"/>
        <w:ind w:left="143" w:right="408" w:firstLine="7"/>
        <w:rPr>
          <w:rFonts w:ascii="Arial" w:eastAsia="Arial" w:hAnsi="Arial" w:cs="Arial"/>
          <w:sz w:val="21"/>
          <w:szCs w:val="21"/>
        </w:rPr>
      </w:pPr>
    </w:p>
    <w:p w14:paraId="7C76EEAC" w14:textId="57B721CE" w:rsidR="00961C9A" w:rsidRPr="00961C9A" w:rsidRDefault="00961C9A">
      <w:pPr>
        <w:tabs>
          <w:tab w:val="left" w:pos="6760"/>
        </w:tabs>
        <w:spacing w:after="0" w:line="250" w:lineRule="auto"/>
        <w:ind w:left="143" w:right="408" w:firstLine="7"/>
        <w:rPr>
          <w:rFonts w:ascii="Arial" w:eastAsia="Arial" w:hAnsi="Arial" w:cs="Arial"/>
          <w:sz w:val="21"/>
          <w:szCs w:val="21"/>
        </w:rPr>
      </w:pPr>
      <w:r w:rsidRPr="00E56FAE">
        <w:rPr>
          <w:rFonts w:ascii="Arial" w:eastAsia="Arial" w:hAnsi="Arial" w:cs="Arial"/>
          <w:sz w:val="21"/>
          <w:szCs w:val="21"/>
        </w:rPr>
        <w:t xml:space="preserve">The AFARs are used by the </w:t>
      </w:r>
      <w:r w:rsidR="00017E0B" w:rsidRPr="00E56FAE">
        <w:rPr>
          <w:rFonts w:ascii="Arial" w:eastAsia="Arial" w:hAnsi="Arial" w:cs="Arial"/>
          <w:sz w:val="21"/>
          <w:szCs w:val="21"/>
        </w:rPr>
        <w:t>Dean / Supervisor</w:t>
      </w:r>
      <w:r w:rsidRPr="00E56FAE">
        <w:rPr>
          <w:rFonts w:ascii="Arial" w:eastAsia="Arial" w:hAnsi="Arial" w:cs="Arial"/>
          <w:sz w:val="21"/>
          <w:szCs w:val="21"/>
        </w:rPr>
        <w:t xml:space="preserve"> as a primary source to complete the Annual Performance Evaluations.</w:t>
      </w:r>
    </w:p>
    <w:p w14:paraId="79AF3C75" w14:textId="77777777" w:rsidR="00B37EBE" w:rsidRDefault="00B37EBE">
      <w:pPr>
        <w:tabs>
          <w:tab w:val="left" w:pos="6760"/>
        </w:tabs>
        <w:spacing w:after="0" w:line="250" w:lineRule="auto"/>
        <w:ind w:left="143" w:right="408" w:firstLine="7"/>
        <w:rPr>
          <w:rFonts w:ascii="Arial" w:eastAsia="Arial" w:hAnsi="Arial" w:cs="Arial"/>
          <w:sz w:val="21"/>
          <w:szCs w:val="21"/>
        </w:rPr>
      </w:pPr>
    </w:p>
    <w:p w14:paraId="52AF5DFF" w14:textId="77777777" w:rsidR="00B37EBE" w:rsidRDefault="00B37EBE">
      <w:pPr>
        <w:tabs>
          <w:tab w:val="left" w:pos="6760"/>
        </w:tabs>
        <w:spacing w:after="0" w:line="250" w:lineRule="auto"/>
        <w:ind w:left="143" w:right="408" w:firstLine="7"/>
        <w:rPr>
          <w:rFonts w:ascii="Arial" w:eastAsia="Arial" w:hAnsi="Arial" w:cs="Arial"/>
          <w:sz w:val="21"/>
          <w:szCs w:val="21"/>
        </w:rPr>
      </w:pPr>
    </w:p>
    <w:p w14:paraId="2CB5E577" w14:textId="77777777" w:rsidR="00B37EBE" w:rsidRDefault="00B37EBE">
      <w:pPr>
        <w:tabs>
          <w:tab w:val="left" w:pos="6760"/>
        </w:tabs>
        <w:spacing w:after="0" w:line="250" w:lineRule="auto"/>
        <w:ind w:left="143" w:right="408" w:firstLine="7"/>
        <w:rPr>
          <w:rFonts w:ascii="Arial" w:eastAsia="Arial" w:hAnsi="Arial" w:cs="Arial"/>
          <w:sz w:val="21"/>
          <w:szCs w:val="21"/>
        </w:rPr>
      </w:pPr>
    </w:p>
    <w:p w14:paraId="5930DA4C" w14:textId="77777777" w:rsidR="00186A21" w:rsidRDefault="00186A21">
      <w:pPr>
        <w:tabs>
          <w:tab w:val="left" w:pos="6760"/>
        </w:tabs>
        <w:spacing w:after="0" w:line="250" w:lineRule="auto"/>
        <w:ind w:left="143" w:right="408" w:firstLine="7"/>
        <w:rPr>
          <w:rFonts w:ascii="Arial" w:eastAsia="Arial" w:hAnsi="Arial" w:cs="Arial"/>
          <w:sz w:val="21"/>
          <w:szCs w:val="21"/>
        </w:rPr>
      </w:pPr>
    </w:p>
    <w:p w14:paraId="42338E2B" w14:textId="77777777" w:rsidR="00186A21" w:rsidRDefault="00186A21">
      <w:pPr>
        <w:spacing w:before="16" w:after="0" w:line="200" w:lineRule="exact"/>
        <w:rPr>
          <w:sz w:val="20"/>
          <w:szCs w:val="20"/>
        </w:rPr>
      </w:pPr>
    </w:p>
    <w:p w14:paraId="4EE1EB6D" w14:textId="77777777" w:rsidR="00186A21" w:rsidRDefault="00186A21">
      <w:pPr>
        <w:spacing w:before="8" w:after="0" w:line="240" w:lineRule="exact"/>
        <w:rPr>
          <w:sz w:val="24"/>
          <w:szCs w:val="24"/>
        </w:rPr>
      </w:pPr>
    </w:p>
    <w:p w14:paraId="4C118C57" w14:textId="77777777" w:rsidR="00186A21" w:rsidRDefault="00186A21">
      <w:pPr>
        <w:spacing w:after="0"/>
        <w:sectPr w:rsidR="00186A21">
          <w:type w:val="continuous"/>
          <w:pgSz w:w="12240" w:h="15840"/>
          <w:pgMar w:top="1360" w:right="1620" w:bottom="280" w:left="1200" w:header="720" w:footer="720" w:gutter="0"/>
          <w:cols w:space="720"/>
        </w:sectPr>
      </w:pPr>
    </w:p>
    <w:p w14:paraId="5841B3FB" w14:textId="77777777" w:rsidR="00186A21" w:rsidRDefault="00493608">
      <w:pPr>
        <w:tabs>
          <w:tab w:val="left" w:pos="3540"/>
        </w:tabs>
        <w:spacing w:after="0" w:line="240" w:lineRule="exact"/>
        <w:ind w:left="122" w:right="-20"/>
        <w:rPr>
          <w:rFonts w:ascii="Arial" w:eastAsia="Arial" w:hAnsi="Arial" w:cs="Arial"/>
          <w:sz w:val="21"/>
          <w:szCs w:val="21"/>
        </w:rPr>
      </w:pPr>
      <w:r>
        <w:rPr>
          <w:rFonts w:ascii="Arial" w:eastAsia="Arial" w:hAnsi="Arial" w:cs="Arial"/>
          <w:sz w:val="21"/>
          <w:szCs w:val="21"/>
        </w:rPr>
        <w:tab/>
      </w:r>
      <w:r>
        <w:rPr>
          <w:rFonts w:ascii="Arial" w:eastAsia="Arial" w:hAnsi="Arial" w:cs="Arial"/>
          <w:w w:val="68"/>
          <w:sz w:val="21"/>
          <w:szCs w:val="21"/>
        </w:rPr>
        <w:t>·</w:t>
      </w:r>
    </w:p>
    <w:p w14:paraId="6BA27DDF" w14:textId="77777777" w:rsidR="00186A21" w:rsidRDefault="00186A21">
      <w:pPr>
        <w:spacing w:before="10" w:after="0" w:line="170" w:lineRule="exact"/>
        <w:rPr>
          <w:sz w:val="17"/>
          <w:szCs w:val="17"/>
        </w:rPr>
      </w:pPr>
    </w:p>
    <w:p w14:paraId="53C3BE1C" w14:textId="77777777" w:rsidR="00186A21" w:rsidRDefault="00186A21">
      <w:pPr>
        <w:spacing w:after="0" w:line="200" w:lineRule="exact"/>
        <w:rPr>
          <w:sz w:val="20"/>
          <w:szCs w:val="20"/>
        </w:rPr>
      </w:pPr>
    </w:p>
    <w:p w14:paraId="176119CE" w14:textId="77777777" w:rsidR="00186A21" w:rsidRDefault="00186A21">
      <w:pPr>
        <w:spacing w:after="0" w:line="200" w:lineRule="exact"/>
        <w:rPr>
          <w:sz w:val="20"/>
          <w:szCs w:val="20"/>
        </w:rPr>
      </w:pPr>
    </w:p>
    <w:p w14:paraId="0327C151" w14:textId="77777777" w:rsidR="00186A21" w:rsidRDefault="00186A21">
      <w:pPr>
        <w:spacing w:after="0" w:line="200" w:lineRule="exact"/>
        <w:rPr>
          <w:sz w:val="20"/>
          <w:szCs w:val="20"/>
        </w:rPr>
      </w:pPr>
    </w:p>
    <w:p w14:paraId="272FECDC" w14:textId="77777777" w:rsidR="00186A21" w:rsidRDefault="00493608" w:rsidP="00961C9A">
      <w:pPr>
        <w:spacing w:before="40" w:after="0" w:line="240" w:lineRule="auto"/>
        <w:ind w:left="1149" w:right="-20"/>
        <w:rPr>
          <w:rFonts w:ascii="Arial" w:eastAsia="Arial" w:hAnsi="Arial" w:cs="Arial"/>
          <w:sz w:val="21"/>
          <w:szCs w:val="21"/>
        </w:rPr>
      </w:pPr>
      <w:r>
        <w:br w:type="column"/>
      </w:r>
    </w:p>
    <w:p w14:paraId="749E82BF" w14:textId="77777777" w:rsidR="00186A21" w:rsidRDefault="00186A21">
      <w:pPr>
        <w:spacing w:after="0" w:line="200" w:lineRule="exact"/>
        <w:rPr>
          <w:sz w:val="20"/>
          <w:szCs w:val="20"/>
        </w:rPr>
      </w:pPr>
    </w:p>
    <w:p w14:paraId="000ACD88" w14:textId="77777777" w:rsidR="00186A21" w:rsidRDefault="00186A21">
      <w:pPr>
        <w:spacing w:after="0" w:line="200" w:lineRule="exact"/>
        <w:rPr>
          <w:sz w:val="20"/>
          <w:szCs w:val="20"/>
        </w:rPr>
      </w:pPr>
    </w:p>
    <w:p w14:paraId="397B7C80" w14:textId="77777777" w:rsidR="00186A21" w:rsidRDefault="00186A21">
      <w:pPr>
        <w:spacing w:after="0" w:line="200" w:lineRule="exact"/>
        <w:rPr>
          <w:sz w:val="20"/>
          <w:szCs w:val="20"/>
        </w:rPr>
      </w:pPr>
    </w:p>
    <w:p w14:paraId="516406C7" w14:textId="77777777" w:rsidR="00186A21" w:rsidRDefault="00186A21">
      <w:pPr>
        <w:spacing w:after="0" w:line="200" w:lineRule="exact"/>
        <w:rPr>
          <w:sz w:val="20"/>
          <w:szCs w:val="20"/>
        </w:rPr>
      </w:pPr>
    </w:p>
    <w:p w14:paraId="0564E453" w14:textId="77777777" w:rsidR="00186A21" w:rsidRDefault="00186A21">
      <w:pPr>
        <w:spacing w:before="11" w:after="0" w:line="220" w:lineRule="exact"/>
      </w:pPr>
    </w:p>
    <w:p w14:paraId="0A980A70" w14:textId="77777777" w:rsidR="00186A21" w:rsidRDefault="00186A21">
      <w:pPr>
        <w:spacing w:before="1" w:after="0" w:line="110" w:lineRule="exact"/>
        <w:rPr>
          <w:sz w:val="11"/>
          <w:szCs w:val="11"/>
        </w:rPr>
      </w:pPr>
    </w:p>
    <w:p w14:paraId="05D52CB4" w14:textId="4B1A70B3" w:rsidR="00186A21" w:rsidRDefault="00002083">
      <w:pPr>
        <w:spacing w:after="0" w:line="200" w:lineRule="exact"/>
        <w:rPr>
          <w:sz w:val="20"/>
          <w:szCs w:val="20"/>
        </w:rPr>
      </w:pPr>
      <w:r>
        <w:rPr>
          <w:sz w:val="20"/>
          <w:szCs w:val="20"/>
        </w:rPr>
        <w:t xml:space="preserve">                                                        </w:t>
      </w:r>
      <w:r w:rsidR="00E56FAE">
        <w:rPr>
          <w:sz w:val="20"/>
          <w:szCs w:val="20"/>
        </w:rPr>
        <w:t>7/1/2018</w:t>
      </w:r>
    </w:p>
    <w:sectPr w:rsidR="00186A21">
      <w:type w:val="continuous"/>
      <w:pgSz w:w="12240" w:h="15840"/>
      <w:pgMar w:top="1360" w:right="1620" w:bottom="280" w:left="1200" w:header="720" w:footer="720" w:gutter="0"/>
      <w:cols w:num="2" w:space="720" w:equalWidth="0">
        <w:col w:w="4685" w:space="1198"/>
        <w:col w:w="35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21"/>
    <w:rsid w:val="00002083"/>
    <w:rsid w:val="00010738"/>
    <w:rsid w:val="00017E0B"/>
    <w:rsid w:val="0003328A"/>
    <w:rsid w:val="00051F7D"/>
    <w:rsid w:val="00186A21"/>
    <w:rsid w:val="001F31AA"/>
    <w:rsid w:val="003473FD"/>
    <w:rsid w:val="0035145E"/>
    <w:rsid w:val="0039652C"/>
    <w:rsid w:val="003A7DB7"/>
    <w:rsid w:val="003E1A4D"/>
    <w:rsid w:val="00493608"/>
    <w:rsid w:val="005346F2"/>
    <w:rsid w:val="007F5FF0"/>
    <w:rsid w:val="00961C9A"/>
    <w:rsid w:val="00B0499B"/>
    <w:rsid w:val="00B37EBE"/>
    <w:rsid w:val="00CA190E"/>
    <w:rsid w:val="00E25505"/>
    <w:rsid w:val="00E56FAE"/>
    <w:rsid w:val="00E7148A"/>
    <w:rsid w:val="00EB3BA5"/>
    <w:rsid w:val="00F4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6DBD"/>
  <w15:docId w15:val="{F5385847-BCCE-4EF8-A22D-DD52E16C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Knaus, Paula</dc:creator>
  <cp:lastModifiedBy>Haylock, Samantha</cp:lastModifiedBy>
  <cp:revision>2</cp:revision>
  <cp:lastPrinted>2018-06-01T20:14:00Z</cp:lastPrinted>
  <dcterms:created xsi:type="dcterms:W3CDTF">2018-08-30T18:43:00Z</dcterms:created>
  <dcterms:modified xsi:type="dcterms:W3CDTF">2018-08-30T18:43:00Z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LastSaved">
    <vt:filetime>2017-01-24T00:00:00Z</vt:filetime>
  </property>
</Properties>
</file>