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0661" w14:textId="77777777" w:rsidR="00FB1C9E" w:rsidRDefault="00FB1C9E" w:rsidP="00FB1C9E">
      <w:pPr>
        <w:rPr>
          <w:b/>
        </w:rPr>
      </w:pPr>
      <w:bookmarkStart w:id="0" w:name="_GoBack"/>
      <w:bookmarkEnd w:id="0"/>
    </w:p>
    <w:p w14:paraId="7958BA2F" w14:textId="77777777" w:rsidR="00FB1C9E" w:rsidRDefault="00FB1C9E" w:rsidP="00FB1C9E">
      <w:pPr>
        <w:pStyle w:val="BodyText"/>
      </w:pPr>
      <w:r>
        <w:t xml:space="preserve">INTRACERVICAL </w:t>
      </w:r>
      <w:r w:rsidR="00BC3B76">
        <w:t>FOLEY</w:t>
      </w:r>
      <w:r>
        <w:t xml:space="preserve"> BULB PLACEMENT FOR CERVICAL RIPENING</w:t>
      </w:r>
    </w:p>
    <w:p w14:paraId="37A2ACA3" w14:textId="77777777" w:rsidR="00FB1C9E" w:rsidRDefault="00FB1C9E" w:rsidP="00FB1C9E">
      <w:pPr>
        <w:pStyle w:val="BodyText"/>
      </w:pPr>
    </w:p>
    <w:p w14:paraId="1C2DE46B" w14:textId="77777777" w:rsidR="00FB1C9E" w:rsidRDefault="00FB1C9E" w:rsidP="00FB1C9E">
      <w:pPr>
        <w:pStyle w:val="BodyText"/>
        <w:jc w:val="left"/>
      </w:pPr>
    </w:p>
    <w:p w14:paraId="349F3739" w14:textId="77777777" w:rsidR="00FB1C9E" w:rsidRDefault="00FB1C9E" w:rsidP="00FB1C9E">
      <w:pPr>
        <w:pStyle w:val="BodyText"/>
        <w:jc w:val="left"/>
      </w:pPr>
      <w:r>
        <w:t>EQUIPMENT/SUPPLIES LIST:</w:t>
      </w:r>
    </w:p>
    <w:p w14:paraId="6A57BE51" w14:textId="77777777" w:rsidR="00FB1C9E" w:rsidRDefault="00FB1C9E" w:rsidP="00FB1C9E">
      <w:pPr>
        <w:pStyle w:val="BodyText"/>
        <w:jc w:val="left"/>
      </w:pPr>
    </w:p>
    <w:p w14:paraId="2CB1585F" w14:textId="77777777" w:rsidR="00FB1C9E" w:rsidRDefault="00FB1C9E" w:rsidP="00FB1C9E">
      <w:pPr>
        <w:pStyle w:val="BodyText"/>
        <w:numPr>
          <w:ilvl w:val="0"/>
          <w:numId w:val="2"/>
        </w:numPr>
        <w:jc w:val="left"/>
        <w:rPr>
          <w:b w:val="0"/>
          <w:bCs/>
        </w:rPr>
      </w:pPr>
      <w:smartTag w:uri="urn:schemas-microsoft-com:office:smarttags" w:element="place">
        <w:r>
          <w:rPr>
            <w:b w:val="0"/>
            <w:bCs/>
          </w:rPr>
          <w:t>Graves</w:t>
        </w:r>
      </w:smartTag>
      <w:r>
        <w:rPr>
          <w:b w:val="0"/>
          <w:bCs/>
        </w:rPr>
        <w:t xml:space="preserve"> speculum</w:t>
      </w:r>
    </w:p>
    <w:p w14:paraId="55131D42" w14:textId="77777777" w:rsidR="00FB1C9E" w:rsidRDefault="00FB1C9E" w:rsidP="00FB1C9E">
      <w:pPr>
        <w:pStyle w:val="BodyText"/>
        <w:numPr>
          <w:ilvl w:val="0"/>
          <w:numId w:val="2"/>
        </w:numPr>
        <w:jc w:val="left"/>
        <w:rPr>
          <w:b w:val="0"/>
          <w:bCs/>
        </w:rPr>
      </w:pPr>
      <w:r>
        <w:rPr>
          <w:b w:val="0"/>
          <w:bCs/>
        </w:rPr>
        <w:t>Betadine swabs</w:t>
      </w:r>
    </w:p>
    <w:p w14:paraId="50645A38" w14:textId="77777777" w:rsidR="00FB1C9E" w:rsidRDefault="00FB1C9E" w:rsidP="00FB1C9E">
      <w:pPr>
        <w:pStyle w:val="BodyText"/>
        <w:numPr>
          <w:ilvl w:val="0"/>
          <w:numId w:val="2"/>
        </w:numPr>
        <w:jc w:val="left"/>
        <w:rPr>
          <w:b w:val="0"/>
          <w:bCs/>
        </w:rPr>
      </w:pPr>
      <w:r>
        <w:rPr>
          <w:b w:val="0"/>
          <w:bCs/>
        </w:rPr>
        <w:t>Ring forceps</w:t>
      </w:r>
    </w:p>
    <w:p w14:paraId="081616E9" w14:textId="77777777" w:rsidR="00FB1C9E" w:rsidRDefault="00FB1C9E" w:rsidP="00FB1C9E">
      <w:pPr>
        <w:pStyle w:val="BodyText"/>
        <w:numPr>
          <w:ilvl w:val="0"/>
          <w:numId w:val="2"/>
        </w:numPr>
        <w:jc w:val="left"/>
        <w:rPr>
          <w:b w:val="0"/>
          <w:bCs/>
        </w:rPr>
      </w:pPr>
      <w:r>
        <w:rPr>
          <w:b w:val="0"/>
          <w:bCs/>
        </w:rPr>
        <w:t xml:space="preserve">16 French </w:t>
      </w:r>
      <w:r w:rsidR="00BC3B76">
        <w:rPr>
          <w:b w:val="0"/>
          <w:bCs/>
        </w:rPr>
        <w:t>Foley</w:t>
      </w:r>
      <w:r>
        <w:rPr>
          <w:b w:val="0"/>
          <w:bCs/>
        </w:rPr>
        <w:t xml:space="preserve"> catheter with 30 cc balloon</w:t>
      </w:r>
    </w:p>
    <w:p w14:paraId="3CC47E11" w14:textId="77777777" w:rsidR="00FB1C9E" w:rsidRDefault="00FB1C9E" w:rsidP="00FB1C9E">
      <w:pPr>
        <w:pStyle w:val="BodyText"/>
        <w:numPr>
          <w:ilvl w:val="0"/>
          <w:numId w:val="2"/>
        </w:numPr>
        <w:jc w:val="left"/>
        <w:rPr>
          <w:b w:val="0"/>
          <w:bCs/>
        </w:rPr>
      </w:pPr>
      <w:r>
        <w:rPr>
          <w:b w:val="0"/>
          <w:bCs/>
        </w:rPr>
        <w:t>30 cc syringe and 19 G needle</w:t>
      </w:r>
    </w:p>
    <w:p w14:paraId="2AB6CF8D" w14:textId="77777777" w:rsidR="00FB1C9E" w:rsidRDefault="00FB1C9E" w:rsidP="00FB1C9E">
      <w:pPr>
        <w:pStyle w:val="BodyText"/>
        <w:numPr>
          <w:ilvl w:val="0"/>
          <w:numId w:val="2"/>
        </w:numPr>
        <w:jc w:val="left"/>
        <w:rPr>
          <w:b w:val="0"/>
          <w:bCs/>
        </w:rPr>
      </w:pPr>
      <w:r>
        <w:rPr>
          <w:b w:val="0"/>
          <w:bCs/>
        </w:rPr>
        <w:t>30 cc vial Normal Saline</w:t>
      </w:r>
    </w:p>
    <w:p w14:paraId="20BE4EA4" w14:textId="77777777" w:rsidR="00FB1C9E" w:rsidRDefault="00FB1C9E" w:rsidP="00FB1C9E">
      <w:pPr>
        <w:pStyle w:val="BodyText"/>
        <w:numPr>
          <w:ilvl w:val="0"/>
          <w:numId w:val="2"/>
        </w:numPr>
        <w:jc w:val="left"/>
        <w:rPr>
          <w:b w:val="0"/>
          <w:bCs/>
        </w:rPr>
      </w:pPr>
      <w:r>
        <w:rPr>
          <w:b w:val="0"/>
          <w:bCs/>
        </w:rPr>
        <w:t>Scissors</w:t>
      </w:r>
    </w:p>
    <w:p w14:paraId="1DDA0231" w14:textId="77777777" w:rsidR="00FB1C9E" w:rsidRDefault="00FB1C9E" w:rsidP="00FB1C9E">
      <w:pPr>
        <w:pStyle w:val="BodyText"/>
        <w:numPr>
          <w:ilvl w:val="0"/>
          <w:numId w:val="2"/>
        </w:numPr>
        <w:jc w:val="left"/>
        <w:rPr>
          <w:b w:val="0"/>
          <w:bCs/>
        </w:rPr>
      </w:pPr>
      <w:r>
        <w:rPr>
          <w:b w:val="0"/>
          <w:bCs/>
        </w:rPr>
        <w:t>Umbilical tape</w:t>
      </w:r>
    </w:p>
    <w:p w14:paraId="1908C652" w14:textId="77777777" w:rsidR="00FB1C9E" w:rsidRDefault="00FB1C9E" w:rsidP="00FB1C9E">
      <w:pPr>
        <w:pStyle w:val="BodyText"/>
        <w:numPr>
          <w:ilvl w:val="0"/>
          <w:numId w:val="2"/>
        </w:numPr>
        <w:jc w:val="left"/>
        <w:rPr>
          <w:b w:val="0"/>
          <w:bCs/>
        </w:rPr>
      </w:pPr>
      <w:r>
        <w:rPr>
          <w:b w:val="0"/>
          <w:bCs/>
        </w:rPr>
        <w:t>Sterile gloves</w:t>
      </w:r>
    </w:p>
    <w:p w14:paraId="38133227" w14:textId="77777777" w:rsidR="00FB1C9E" w:rsidRDefault="00FB1C9E" w:rsidP="00FB1C9E">
      <w:pPr>
        <w:pStyle w:val="BodyText"/>
        <w:numPr>
          <w:ilvl w:val="0"/>
          <w:numId w:val="2"/>
        </w:numPr>
        <w:jc w:val="left"/>
        <w:rPr>
          <w:b w:val="0"/>
          <w:bCs/>
        </w:rPr>
      </w:pPr>
      <w:r>
        <w:rPr>
          <w:b w:val="0"/>
          <w:bCs/>
        </w:rPr>
        <w:t xml:space="preserve"> OR Marker pen</w:t>
      </w:r>
    </w:p>
    <w:p w14:paraId="2944F53A" w14:textId="77777777" w:rsidR="00FB1C9E" w:rsidRDefault="00FB1C9E" w:rsidP="00FB1C9E"/>
    <w:p w14:paraId="5BB507CA" w14:textId="4F4CD82A" w:rsidR="2CACE361" w:rsidRDefault="2CACE361" w:rsidP="2CACE361">
      <w:r w:rsidRPr="2CACE361">
        <w:rPr>
          <w:b/>
          <w:bCs/>
        </w:rPr>
        <w:t xml:space="preserve">PROCEDURE: </w:t>
      </w:r>
      <w:r>
        <w:t xml:space="preserve">The procedure is performed on an exam table with the patient in dorsal lithotomy position.  The patient should have a baseline vaginal examination to determine cervical status and length.  The estimated cervical length can be used to mark the Foley catheter by making a mark the appropriate distance from the proximal end of the balloon (optional).  The nurse or assistant should draw up the 30 ccs of saline and test the balloon to assure intactness.  A vaginal speculum is introduced in normal fashion.  The cervix is visualized and cleaned off with Betadine solution.  At this point, a 16 French Foley catheter is inserted.  The balloon is inflated with 30 ccs of sterile saline by the nurse or assistant in a slow fashion testing the resistance.  Confirm proper placement with no evidence of bleeding or discharge of fluid. The speculum can be removed once the proper </w:t>
      </w:r>
      <w:proofErr w:type="gramStart"/>
      <w:r>
        <w:t>catheter</w:t>
      </w:r>
      <w:proofErr w:type="gramEnd"/>
      <w:r>
        <w:t xml:space="preserve"> placement is confirmed. The catheter is tied off with two ties of umbilical tape at the level of the introitus and the distal portion removed with the scissors.  The end of the catheter is rolled up in the vagina to hold the catheter inside the vagina.  The patient is then sent home with instructions.</w:t>
      </w:r>
    </w:p>
    <w:sectPr w:rsidR="2CACE361" w:rsidSect="00CF5E17">
      <w:headerReference w:type="even" r:id="rId9"/>
      <w:headerReference w:type="default" r:id="rId10"/>
      <w:footerReference w:type="even" r:id="rId11"/>
      <w:footerReference w:type="default" r:id="rId12"/>
      <w:headerReference w:type="first" r:id="rId13"/>
      <w:footerReference w:type="first" r:id="rId14"/>
      <w:pgSz w:w="12240" w:h="15840"/>
      <w:pgMar w:top="1881" w:right="1080" w:bottom="1440" w:left="1080" w:header="5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77A5" w14:textId="77777777" w:rsidR="004F7F14" w:rsidRDefault="004F7F14" w:rsidP="00D776E3">
      <w:pPr>
        <w:spacing w:after="0" w:line="240" w:lineRule="auto"/>
      </w:pPr>
      <w:r>
        <w:separator/>
      </w:r>
    </w:p>
  </w:endnote>
  <w:endnote w:type="continuationSeparator" w:id="0">
    <w:p w14:paraId="0B47ACBF" w14:textId="77777777" w:rsidR="004F7F14" w:rsidRDefault="004F7F14" w:rsidP="00D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96DB" w14:textId="77777777" w:rsidR="00CF5E17" w:rsidRDefault="00CF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4AC8" w14:textId="77777777" w:rsidR="001E49B8" w:rsidRDefault="00007758">
    <w:pPr>
      <w:pStyle w:val="Footer"/>
    </w:pPr>
    <w:r>
      <w:rPr>
        <w:noProof/>
      </w:rPr>
      <w:drawing>
        <wp:anchor distT="0" distB="0" distL="114300" distR="114300" simplePos="0" relativeHeight="251671552" behindDoc="1" locked="0" layoutInCell="1" allowOverlap="1" wp14:anchorId="546CB895" wp14:editId="69F205F7">
          <wp:simplePos x="0" y="0"/>
          <wp:positionH relativeFrom="column">
            <wp:posOffset>-196850</wp:posOffset>
          </wp:positionH>
          <wp:positionV relativeFrom="paragraph">
            <wp:posOffset>118110</wp:posOffset>
          </wp:positionV>
          <wp:extent cx="7031355" cy="776605"/>
          <wp:effectExtent l="0" t="0" r="0" b="4445"/>
          <wp:wrapThrough wrapText="bothSides">
            <wp:wrapPolygon edited="0">
              <wp:start x="0" y="0"/>
              <wp:lineTo x="0" y="21194"/>
              <wp:lineTo x="21536" y="21194"/>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HH Footer-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1355" cy="7766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12DA" w14:textId="77777777" w:rsidR="00CF5E17" w:rsidRDefault="00CF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FD89" w14:textId="77777777" w:rsidR="004F7F14" w:rsidRDefault="004F7F14" w:rsidP="00D776E3">
      <w:pPr>
        <w:spacing w:after="0" w:line="240" w:lineRule="auto"/>
      </w:pPr>
      <w:r>
        <w:separator/>
      </w:r>
    </w:p>
  </w:footnote>
  <w:footnote w:type="continuationSeparator" w:id="0">
    <w:p w14:paraId="4CA32D5D" w14:textId="77777777" w:rsidR="004F7F14" w:rsidRDefault="004F7F14" w:rsidP="00D7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28BB" w14:textId="77777777" w:rsidR="00CF5E17" w:rsidRDefault="00CF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52F4" w14:textId="77777777" w:rsidR="001E49B8" w:rsidRPr="00414C54" w:rsidRDefault="00264ACA" w:rsidP="00414C54">
    <w:pPr>
      <w:pStyle w:val="Header"/>
    </w:pPr>
    <w:r>
      <w:rPr>
        <w:noProof/>
      </w:rPr>
      <w:drawing>
        <wp:anchor distT="0" distB="0" distL="114300" distR="114300" simplePos="0" relativeHeight="251669504" behindDoc="0" locked="0" layoutInCell="1" allowOverlap="1" wp14:anchorId="05E02B24" wp14:editId="03E3C798">
          <wp:simplePos x="0" y="0"/>
          <wp:positionH relativeFrom="column">
            <wp:posOffset>3910431</wp:posOffset>
          </wp:positionH>
          <wp:positionV relativeFrom="paragraph">
            <wp:posOffset>114300</wp:posOffset>
          </wp:positionV>
          <wp:extent cx="2566847" cy="340242"/>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HH-SOCAL-color.png"/>
                  <pic:cNvPicPr/>
                </pic:nvPicPr>
                <pic:blipFill rotWithShape="1">
                  <a:blip r:embed="rId1" cstate="print">
                    <a:extLst>
                      <a:ext uri="{28A0092B-C50C-407E-A947-70E740481C1C}">
                        <a14:useLocalDpi xmlns:a14="http://schemas.microsoft.com/office/drawing/2010/main" val="0"/>
                      </a:ext>
                    </a:extLst>
                  </a:blip>
                  <a:srcRect b="48800"/>
                  <a:stretch/>
                </pic:blipFill>
                <pic:spPr bwMode="auto">
                  <a:xfrm>
                    <a:off x="0" y="0"/>
                    <a:ext cx="2611160" cy="346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07CC" w14:textId="77777777" w:rsidR="00CF5E17" w:rsidRDefault="00CF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24A"/>
    <w:multiLevelType w:val="hybridMultilevel"/>
    <w:tmpl w:val="8AA6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9651F"/>
    <w:multiLevelType w:val="hybridMultilevel"/>
    <w:tmpl w:val="D30AC06E"/>
    <w:lvl w:ilvl="0" w:tplc="D084FE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3"/>
    <w:rsid w:val="00007758"/>
    <w:rsid w:val="000324FB"/>
    <w:rsid w:val="00074B40"/>
    <w:rsid w:val="000848D9"/>
    <w:rsid w:val="000B79E4"/>
    <w:rsid w:val="00151DC3"/>
    <w:rsid w:val="001A0029"/>
    <w:rsid w:val="001B0F24"/>
    <w:rsid w:val="001E49B8"/>
    <w:rsid w:val="00264ACA"/>
    <w:rsid w:val="002C4CFE"/>
    <w:rsid w:val="002D3A4C"/>
    <w:rsid w:val="003574BC"/>
    <w:rsid w:val="003F66D2"/>
    <w:rsid w:val="00413175"/>
    <w:rsid w:val="00413F42"/>
    <w:rsid w:val="00414C54"/>
    <w:rsid w:val="0044589A"/>
    <w:rsid w:val="00454D91"/>
    <w:rsid w:val="004A0133"/>
    <w:rsid w:val="004A3F57"/>
    <w:rsid w:val="004A68E3"/>
    <w:rsid w:val="004D3B79"/>
    <w:rsid w:val="004F7F14"/>
    <w:rsid w:val="00502999"/>
    <w:rsid w:val="005E340F"/>
    <w:rsid w:val="00636C1A"/>
    <w:rsid w:val="006C4F96"/>
    <w:rsid w:val="006D4F15"/>
    <w:rsid w:val="0073792E"/>
    <w:rsid w:val="007675DA"/>
    <w:rsid w:val="00791449"/>
    <w:rsid w:val="00795F2C"/>
    <w:rsid w:val="007D403A"/>
    <w:rsid w:val="008060EB"/>
    <w:rsid w:val="00843EFA"/>
    <w:rsid w:val="00863E5B"/>
    <w:rsid w:val="008978E0"/>
    <w:rsid w:val="008C202C"/>
    <w:rsid w:val="008D23CD"/>
    <w:rsid w:val="00AB24CF"/>
    <w:rsid w:val="00AB2AD6"/>
    <w:rsid w:val="00AE47F5"/>
    <w:rsid w:val="00B44607"/>
    <w:rsid w:val="00B61425"/>
    <w:rsid w:val="00BC3B76"/>
    <w:rsid w:val="00BC7457"/>
    <w:rsid w:val="00C03609"/>
    <w:rsid w:val="00C04E41"/>
    <w:rsid w:val="00C52CC1"/>
    <w:rsid w:val="00C673D2"/>
    <w:rsid w:val="00CC0546"/>
    <w:rsid w:val="00CF5E17"/>
    <w:rsid w:val="00D3215F"/>
    <w:rsid w:val="00D776E3"/>
    <w:rsid w:val="00DD328A"/>
    <w:rsid w:val="00E035D5"/>
    <w:rsid w:val="00E70840"/>
    <w:rsid w:val="00ED3836"/>
    <w:rsid w:val="00ED599A"/>
    <w:rsid w:val="00EF1EF5"/>
    <w:rsid w:val="00F93C70"/>
    <w:rsid w:val="00FA11DF"/>
    <w:rsid w:val="00FB1C9E"/>
    <w:rsid w:val="2CACE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5F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iPriority w:val="99"/>
    <w:unhideWhenUsed/>
    <w:rsid w:val="00D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E3"/>
  </w:style>
  <w:style w:type="paragraph" w:styleId="Footer">
    <w:name w:val="footer"/>
    <w:basedOn w:val="Normal"/>
    <w:link w:val="FooterChar"/>
    <w:uiPriority w:val="99"/>
    <w:unhideWhenUsed/>
    <w:rsid w:val="00D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semiHidden/>
    <w:unhideWhenUsed/>
    <w:rsid w:val="00D776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73D2"/>
    <w:pPr>
      <w:ind w:left="720"/>
      <w:contextualSpacing/>
    </w:pPr>
    <w:rPr>
      <w:rFonts w:eastAsiaTheme="minorHAnsi"/>
    </w:rPr>
  </w:style>
  <w:style w:type="character" w:styleId="Hyperlink">
    <w:name w:val="Hyperlink"/>
    <w:basedOn w:val="DefaultParagraphFont"/>
    <w:uiPriority w:val="99"/>
    <w:semiHidden/>
    <w:unhideWhenUsed/>
    <w:rsid w:val="00C673D2"/>
    <w:rPr>
      <w:color w:val="0000FF"/>
      <w:u w:val="single"/>
    </w:rPr>
  </w:style>
  <w:style w:type="paragraph" w:customStyle="1" w:styleId="BasicParagraph">
    <w:name w:val="[Basic Paragraph]"/>
    <w:basedOn w:val="Normal"/>
    <w:uiPriority w:val="99"/>
    <w:rsid w:val="001E49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rsid w:val="00FB1C9E"/>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B1C9E"/>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iPriority w:val="99"/>
    <w:unhideWhenUsed/>
    <w:rsid w:val="00D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E3"/>
  </w:style>
  <w:style w:type="paragraph" w:styleId="Footer">
    <w:name w:val="footer"/>
    <w:basedOn w:val="Normal"/>
    <w:link w:val="FooterChar"/>
    <w:uiPriority w:val="99"/>
    <w:unhideWhenUsed/>
    <w:rsid w:val="00D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semiHidden/>
    <w:unhideWhenUsed/>
    <w:rsid w:val="00D776E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73D2"/>
    <w:pPr>
      <w:ind w:left="720"/>
      <w:contextualSpacing/>
    </w:pPr>
    <w:rPr>
      <w:rFonts w:eastAsiaTheme="minorHAnsi"/>
    </w:rPr>
  </w:style>
  <w:style w:type="character" w:styleId="Hyperlink">
    <w:name w:val="Hyperlink"/>
    <w:basedOn w:val="DefaultParagraphFont"/>
    <w:uiPriority w:val="99"/>
    <w:semiHidden/>
    <w:unhideWhenUsed/>
    <w:rsid w:val="00C673D2"/>
    <w:rPr>
      <w:color w:val="0000FF"/>
      <w:u w:val="single"/>
    </w:rPr>
  </w:style>
  <w:style w:type="paragraph" w:customStyle="1" w:styleId="BasicParagraph">
    <w:name w:val="[Basic Paragraph]"/>
    <w:basedOn w:val="Normal"/>
    <w:uiPriority w:val="99"/>
    <w:rsid w:val="001E49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rsid w:val="00FB1C9E"/>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B1C9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2FB5-4528-4392-B88B-FD6F9B29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Company>stjoe.org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Zulkarnain</dc:creator>
  <cp:lastModifiedBy>David Lagrew</cp:lastModifiedBy>
  <cp:revision>2</cp:revision>
  <cp:lastPrinted>2016-11-29T19:17:00Z</cp:lastPrinted>
  <dcterms:created xsi:type="dcterms:W3CDTF">2017-10-13T15:23:00Z</dcterms:created>
  <dcterms:modified xsi:type="dcterms:W3CDTF">2017-10-13T15:23:00Z</dcterms:modified>
</cp:coreProperties>
</file>