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09382" w14:textId="77777777" w:rsidR="004E18DB" w:rsidRPr="00384287" w:rsidRDefault="002807EB" w:rsidP="004E18DB">
      <w:pPr>
        <w:autoSpaceDE w:val="0"/>
        <w:autoSpaceDN w:val="0"/>
        <w:adjustRightInd w:val="0"/>
        <w:spacing w:after="0" w:line="240" w:lineRule="auto"/>
        <w:ind w:left="-180"/>
        <w:rPr>
          <w:rFonts w:ascii="Arial" w:hAnsi="Arial" w:cs="Arial"/>
          <w:b/>
        </w:rPr>
      </w:pPr>
      <w:r w:rsidRPr="00CD56C7">
        <w:rPr>
          <w:rFonts w:ascii="Arial" w:hAnsi="Arial" w:cs="Arial"/>
          <w:b/>
          <w:bCs/>
          <w:spacing w:val="2"/>
          <w:w w:val="103"/>
        </w:rPr>
        <w:t>PURP</w:t>
      </w:r>
      <w:r w:rsidRPr="00CD56C7">
        <w:rPr>
          <w:rFonts w:ascii="Arial" w:hAnsi="Arial" w:cs="Arial"/>
          <w:b/>
          <w:bCs/>
          <w:spacing w:val="3"/>
          <w:w w:val="103"/>
        </w:rPr>
        <w:t>O</w:t>
      </w:r>
      <w:r w:rsidRPr="00CD56C7">
        <w:rPr>
          <w:rFonts w:ascii="Arial" w:hAnsi="Arial" w:cs="Arial"/>
          <w:b/>
          <w:bCs/>
          <w:spacing w:val="2"/>
          <w:w w:val="103"/>
        </w:rPr>
        <w:t>SE</w:t>
      </w:r>
      <w:r w:rsidRPr="00CD56C7">
        <w:rPr>
          <w:rFonts w:ascii="Arial" w:hAnsi="Arial" w:cs="Arial"/>
          <w:b/>
          <w:bCs/>
          <w:w w:val="103"/>
        </w:rPr>
        <w:t>:</w:t>
      </w:r>
      <w:r>
        <w:rPr>
          <w:rFonts w:cs="Arial"/>
        </w:rPr>
        <w:t xml:space="preserve"> </w:t>
      </w:r>
      <w:r w:rsidR="004E43E3" w:rsidRPr="00CD56C7">
        <w:rPr>
          <w:rFonts w:ascii="Arial" w:hAnsi="Arial" w:cs="Arial"/>
        </w:rPr>
        <w:t>The purpose of this Standard Operating Procedure (SOP) is to ensure that controlled documents related to clinical research are appropriately managed at the CRC.</w:t>
      </w:r>
      <w:r w:rsidR="004E18DB" w:rsidRPr="00CD56C7">
        <w:rPr>
          <w:rFonts w:ascii="Arial" w:hAnsi="Arial" w:cs="Arial"/>
        </w:rPr>
        <w:t xml:space="preserve"> The purpose of "control" is to assure that documents used in more than one location are a) properly situated where needed, and b) can be withdrawn and re-issued when changed, assuring that only current, non-obsolete versions of the documents are in place.</w:t>
      </w:r>
    </w:p>
    <w:p w14:paraId="6F49F864" w14:textId="77777777" w:rsidR="00826D6C" w:rsidRPr="00826D6C" w:rsidRDefault="002807EB" w:rsidP="00826D6C">
      <w:pPr>
        <w:tabs>
          <w:tab w:val="left" w:pos="2430"/>
        </w:tabs>
        <w:autoSpaceDE w:val="0"/>
        <w:autoSpaceDN w:val="0"/>
        <w:adjustRightInd w:val="0"/>
        <w:spacing w:after="0" w:line="240" w:lineRule="auto"/>
        <w:rPr>
          <w:rFonts w:ascii="Arial" w:hAnsi="Arial" w:cs="Arial"/>
        </w:rPr>
      </w:pPr>
      <w:r w:rsidRPr="00826D6C">
        <w:rPr>
          <w:rFonts w:ascii="Arial" w:hAnsi="Arial" w:cs="Arial"/>
        </w:rPr>
        <w:tab/>
      </w:r>
    </w:p>
    <w:p w14:paraId="6F49F865" w14:textId="77777777" w:rsidR="00826D6C" w:rsidRPr="00826D6C" w:rsidRDefault="002807EB" w:rsidP="00785A60">
      <w:pPr>
        <w:tabs>
          <w:tab w:val="left" w:pos="2430"/>
        </w:tabs>
        <w:autoSpaceDE w:val="0"/>
        <w:autoSpaceDN w:val="0"/>
        <w:adjustRightInd w:val="0"/>
        <w:spacing w:after="0" w:line="240" w:lineRule="auto"/>
        <w:ind w:left="-180"/>
        <w:rPr>
          <w:rFonts w:ascii="Arial" w:hAnsi="Arial" w:cs="Arial"/>
        </w:rPr>
      </w:pPr>
      <w:r w:rsidRPr="00826D6C">
        <w:rPr>
          <w:rFonts w:ascii="Arial" w:hAnsi="Arial" w:cs="Arial"/>
          <w:b/>
          <w:bCs/>
          <w:spacing w:val="2"/>
          <w:w w:val="103"/>
        </w:rPr>
        <w:t>SCOPE</w:t>
      </w:r>
      <w:r w:rsidRPr="00826D6C">
        <w:rPr>
          <w:rFonts w:ascii="Arial" w:hAnsi="Arial" w:cs="Arial"/>
          <w:b/>
          <w:bCs/>
          <w:w w:val="103"/>
        </w:rPr>
        <w:t>:</w:t>
      </w:r>
      <w:r w:rsidRPr="00826D6C">
        <w:rPr>
          <w:rFonts w:ascii="Arial" w:hAnsi="Arial" w:cs="Arial"/>
        </w:rPr>
        <w:t xml:space="preserve"> </w:t>
      </w:r>
      <w:r w:rsidR="00637DA5" w:rsidRPr="00826D6C">
        <w:rPr>
          <w:rFonts w:ascii="Arial" w:hAnsi="Arial" w:cs="Arial"/>
        </w:rPr>
        <w:t>This SO</w:t>
      </w:r>
      <w:r w:rsidR="00B57258">
        <w:rPr>
          <w:rFonts w:ascii="Arial" w:hAnsi="Arial" w:cs="Arial"/>
        </w:rPr>
        <w:t>P encompasses</w:t>
      </w:r>
      <w:r w:rsidR="00144158">
        <w:rPr>
          <w:rFonts w:ascii="Arial" w:hAnsi="Arial" w:cs="Arial"/>
        </w:rPr>
        <w:t xml:space="preserve"> all </w:t>
      </w:r>
      <w:r w:rsidR="00ED5738">
        <w:rPr>
          <w:rFonts w:ascii="Arial" w:hAnsi="Arial"/>
          <w:lang w:val="en-GB"/>
        </w:rPr>
        <w:t>documents used to control the management and processes associated with clinical research studies at the CRC.</w:t>
      </w:r>
    </w:p>
    <w:p w14:paraId="6F49F866" w14:textId="77777777" w:rsidR="00DE5E15" w:rsidRDefault="002807EB" w:rsidP="00DE5E15">
      <w:pPr>
        <w:tabs>
          <w:tab w:val="left" w:pos="2430"/>
        </w:tabs>
        <w:autoSpaceDE w:val="0"/>
        <w:autoSpaceDN w:val="0"/>
        <w:adjustRightInd w:val="0"/>
        <w:spacing w:after="0" w:line="240" w:lineRule="auto"/>
        <w:rPr>
          <w:rFonts w:ascii="Arial" w:hAnsi="Arial" w:cs="Arial"/>
        </w:rPr>
      </w:pPr>
      <w:r w:rsidRPr="004C4948">
        <w:rPr>
          <w:rFonts w:ascii="Arial" w:hAnsi="Arial" w:cs="Arial"/>
        </w:rPr>
        <w:tab/>
      </w:r>
    </w:p>
    <w:p w14:paraId="6F49F86B" w14:textId="7E209393" w:rsidR="00DE5E15" w:rsidRDefault="002807EB" w:rsidP="008D6B08">
      <w:pPr>
        <w:tabs>
          <w:tab w:val="left" w:pos="2430"/>
        </w:tabs>
        <w:autoSpaceDE w:val="0"/>
        <w:autoSpaceDN w:val="0"/>
        <w:adjustRightInd w:val="0"/>
        <w:spacing w:after="0" w:line="240" w:lineRule="auto"/>
        <w:ind w:left="-180"/>
        <w:rPr>
          <w:rFonts w:ascii="Arial" w:hAnsi="Arial" w:cs="Arial"/>
        </w:rPr>
      </w:pPr>
      <w:r>
        <w:rPr>
          <w:rFonts w:ascii="Arial" w:hAnsi="Arial" w:cs="Arial"/>
          <w:b/>
          <w:bCs/>
          <w:spacing w:val="2"/>
        </w:rPr>
        <w:t>RESPONSIBILIT</w:t>
      </w:r>
      <w:r w:rsidRPr="004C4948">
        <w:rPr>
          <w:rFonts w:ascii="Arial" w:hAnsi="Arial" w:cs="Arial"/>
          <w:b/>
          <w:bCs/>
          <w:spacing w:val="2"/>
        </w:rPr>
        <w:t>Y</w:t>
      </w:r>
      <w:r w:rsidR="004E43E3">
        <w:rPr>
          <w:rFonts w:cs="Arial"/>
          <w:b/>
          <w:bCs/>
          <w:spacing w:val="2"/>
        </w:rPr>
        <w:t>:</w:t>
      </w:r>
      <w:r w:rsidR="00384287" w:rsidRPr="00DE5E15">
        <w:rPr>
          <w:rFonts w:ascii="Arial" w:hAnsi="Arial" w:cs="Arial"/>
        </w:rPr>
        <w:t xml:space="preserve"> </w:t>
      </w:r>
      <w:r w:rsidR="00CD56C7">
        <w:rPr>
          <w:rFonts w:ascii="Arial" w:hAnsi="Arial" w:cs="Arial"/>
        </w:rPr>
        <w:t xml:space="preserve"> The </w:t>
      </w:r>
      <w:r w:rsidR="008D6B08" w:rsidRPr="008D6B08">
        <w:rPr>
          <w:rFonts w:ascii="Arial" w:hAnsi="Arial" w:cs="Arial"/>
          <w:b/>
        </w:rPr>
        <w:t>Principal</w:t>
      </w:r>
      <w:r w:rsidR="008D6B08">
        <w:rPr>
          <w:rFonts w:ascii="Arial" w:hAnsi="Arial" w:cs="Arial"/>
        </w:rPr>
        <w:t xml:space="preserve"> </w:t>
      </w:r>
      <w:r w:rsidR="00CD56C7" w:rsidRPr="00CD56C7">
        <w:rPr>
          <w:rFonts w:ascii="Arial" w:hAnsi="Arial" w:cs="Arial"/>
          <w:b/>
        </w:rPr>
        <w:t>Investigator</w:t>
      </w:r>
      <w:r w:rsidR="00CD56C7" w:rsidRPr="00CD56C7">
        <w:rPr>
          <w:rFonts w:ascii="Arial" w:hAnsi="Arial" w:cs="Arial"/>
        </w:rPr>
        <w:t xml:space="preserve"> is</w:t>
      </w:r>
      <w:r w:rsidR="00CD56C7" w:rsidRPr="00CD56C7">
        <w:rPr>
          <w:rFonts w:ascii="Arial" w:hAnsi="Arial" w:cs="Arial"/>
          <w:b/>
        </w:rPr>
        <w:t xml:space="preserve"> </w:t>
      </w:r>
      <w:r w:rsidR="00CD56C7">
        <w:rPr>
          <w:rFonts w:ascii="Arial" w:hAnsi="Arial" w:cs="Arial"/>
        </w:rPr>
        <w:t>r</w:t>
      </w:r>
      <w:r w:rsidR="001935FE">
        <w:rPr>
          <w:rFonts w:ascii="Arial" w:hAnsi="Arial" w:cs="Arial"/>
        </w:rPr>
        <w:t>esponsible for determining</w:t>
      </w:r>
      <w:r w:rsidR="00CD56C7">
        <w:rPr>
          <w:rFonts w:ascii="Arial" w:hAnsi="Arial" w:cs="Arial"/>
        </w:rPr>
        <w:t xml:space="preserve"> which documents need to be controlled.  The </w:t>
      </w:r>
      <w:r w:rsidR="001935FE" w:rsidRPr="00CD56C7">
        <w:rPr>
          <w:rFonts w:ascii="Arial" w:hAnsi="Arial" w:cs="Arial"/>
          <w:b/>
        </w:rPr>
        <w:t>R</w:t>
      </w:r>
      <w:r w:rsidR="00DE5E15" w:rsidRPr="00CD56C7">
        <w:rPr>
          <w:rFonts w:ascii="Arial" w:hAnsi="Arial" w:cs="Arial"/>
          <w:b/>
        </w:rPr>
        <w:t>esearch</w:t>
      </w:r>
      <w:r w:rsidR="001935FE" w:rsidRPr="00CD56C7">
        <w:rPr>
          <w:rFonts w:ascii="Arial" w:hAnsi="Arial" w:cs="Arial"/>
          <w:b/>
        </w:rPr>
        <w:t xml:space="preserve"> or R</w:t>
      </w:r>
      <w:r w:rsidR="00DE5E15" w:rsidRPr="00CD56C7">
        <w:rPr>
          <w:rFonts w:ascii="Arial" w:hAnsi="Arial" w:cs="Arial"/>
          <w:b/>
        </w:rPr>
        <w:t>egulatory</w:t>
      </w:r>
      <w:r w:rsidR="001935FE" w:rsidRPr="00CD56C7">
        <w:rPr>
          <w:rFonts w:ascii="Arial" w:hAnsi="Arial" w:cs="Arial"/>
          <w:b/>
        </w:rPr>
        <w:t xml:space="preserve"> C</w:t>
      </w:r>
      <w:r w:rsidR="00DE5E15" w:rsidRPr="00CD56C7">
        <w:rPr>
          <w:rFonts w:ascii="Arial" w:hAnsi="Arial" w:cs="Arial"/>
          <w:b/>
        </w:rPr>
        <w:t>oordinator</w:t>
      </w:r>
      <w:r w:rsidR="00CD56C7">
        <w:rPr>
          <w:rFonts w:ascii="Arial" w:hAnsi="Arial" w:cs="Arial"/>
          <w:b/>
        </w:rPr>
        <w:t xml:space="preserve"> </w:t>
      </w:r>
      <w:r w:rsidR="00CD56C7" w:rsidRPr="00CD56C7">
        <w:rPr>
          <w:rFonts w:ascii="Arial" w:hAnsi="Arial" w:cs="Arial"/>
        </w:rPr>
        <w:t>is r</w:t>
      </w:r>
      <w:r w:rsidR="001935FE" w:rsidRPr="00CD56C7">
        <w:rPr>
          <w:rFonts w:ascii="Arial" w:hAnsi="Arial" w:cs="Arial"/>
        </w:rPr>
        <w:t>esponsible</w:t>
      </w:r>
      <w:r w:rsidR="001935FE" w:rsidRPr="001935FE">
        <w:rPr>
          <w:rFonts w:ascii="Arial" w:hAnsi="Arial" w:cs="Arial"/>
        </w:rPr>
        <w:t xml:space="preserve"> for</w:t>
      </w:r>
      <w:r w:rsidR="001935FE">
        <w:rPr>
          <w:rFonts w:ascii="Arial" w:hAnsi="Arial" w:cs="Arial"/>
          <w:b/>
        </w:rPr>
        <w:t xml:space="preserve"> </w:t>
      </w:r>
      <w:r w:rsidR="00DE5E15" w:rsidRPr="00DE5E15">
        <w:rPr>
          <w:rFonts w:ascii="Arial" w:hAnsi="Arial" w:cs="Arial"/>
        </w:rPr>
        <w:t>i</w:t>
      </w:r>
      <w:r w:rsidR="001935FE">
        <w:rPr>
          <w:rFonts w:ascii="Arial" w:hAnsi="Arial" w:cs="Arial"/>
        </w:rPr>
        <w:t>mplementing</w:t>
      </w:r>
      <w:r w:rsidR="00DE5E15" w:rsidRPr="00DE5E15">
        <w:rPr>
          <w:rFonts w:ascii="Arial" w:hAnsi="Arial" w:cs="Arial"/>
        </w:rPr>
        <w:t xml:space="preserve"> and ma</w:t>
      </w:r>
      <w:r w:rsidR="001935FE">
        <w:rPr>
          <w:rFonts w:ascii="Arial" w:hAnsi="Arial" w:cs="Arial"/>
        </w:rPr>
        <w:t>intaining</w:t>
      </w:r>
      <w:r w:rsidR="00DE5E15" w:rsidRPr="00DE5E15">
        <w:rPr>
          <w:rFonts w:ascii="Arial" w:hAnsi="Arial" w:cs="Arial"/>
        </w:rPr>
        <w:t xml:space="preserve"> document control system that includes the following</w:t>
      </w:r>
      <w:r w:rsidR="00DE5E15">
        <w:rPr>
          <w:rFonts w:ascii="Arial" w:hAnsi="Arial" w:cs="Arial"/>
        </w:rPr>
        <w:t>:</w:t>
      </w:r>
    </w:p>
    <w:p w14:paraId="6F49F86C" w14:textId="77777777" w:rsidR="00DE5E15"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DE5E15">
        <w:rPr>
          <w:rFonts w:ascii="Arial" w:hAnsi="Arial" w:cs="Arial"/>
        </w:rPr>
        <w:t>Coordinates reviews and revisi</w:t>
      </w:r>
      <w:r>
        <w:rPr>
          <w:rFonts w:ascii="Arial" w:hAnsi="Arial" w:cs="Arial"/>
        </w:rPr>
        <w:t>ons of quality system documents</w:t>
      </w:r>
    </w:p>
    <w:p w14:paraId="6F49F86D" w14:textId="258F71FE" w:rsidR="001935FE"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DE5E15">
        <w:rPr>
          <w:rFonts w:ascii="Arial" w:hAnsi="Arial" w:cs="Arial"/>
        </w:rPr>
        <w:t xml:space="preserve">Maintains Master </w:t>
      </w:r>
      <w:r w:rsidR="001935FE">
        <w:rPr>
          <w:rFonts w:ascii="Arial" w:hAnsi="Arial" w:cs="Arial"/>
        </w:rPr>
        <w:t xml:space="preserve">File </w:t>
      </w:r>
      <w:r w:rsidRPr="00DE5E15">
        <w:rPr>
          <w:rFonts w:ascii="Arial" w:hAnsi="Arial" w:cs="Arial"/>
        </w:rPr>
        <w:t>to ensure active and revised d</w:t>
      </w:r>
      <w:r w:rsidR="001935FE">
        <w:rPr>
          <w:rFonts w:ascii="Arial" w:hAnsi="Arial" w:cs="Arial"/>
        </w:rPr>
        <w:t xml:space="preserve">ocuments are provided to staff that </w:t>
      </w:r>
      <w:r w:rsidRPr="00DE5E15">
        <w:rPr>
          <w:rFonts w:ascii="Arial" w:hAnsi="Arial" w:cs="Arial"/>
        </w:rPr>
        <w:t>must contain Document Number, Title, Revision</w:t>
      </w:r>
      <w:r w:rsidR="00C253D1">
        <w:rPr>
          <w:rFonts w:ascii="Arial" w:hAnsi="Arial" w:cs="Arial"/>
        </w:rPr>
        <w:t xml:space="preserve"> Level and Review date</w:t>
      </w:r>
    </w:p>
    <w:p w14:paraId="6F49F86E" w14:textId="77777777" w:rsidR="001935FE"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1935FE">
        <w:rPr>
          <w:rFonts w:ascii="Arial" w:hAnsi="Arial" w:cs="Arial"/>
        </w:rPr>
        <w:t>Archives s</w:t>
      </w:r>
      <w:r w:rsidR="00C253D1">
        <w:rPr>
          <w:rFonts w:ascii="Arial" w:hAnsi="Arial" w:cs="Arial"/>
        </w:rPr>
        <w:t>uperseded or obsolete documents</w:t>
      </w:r>
    </w:p>
    <w:p w14:paraId="6F49F86F" w14:textId="77777777" w:rsidR="001935FE"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1935FE">
        <w:rPr>
          <w:rFonts w:ascii="Arial" w:hAnsi="Arial" w:cs="Arial"/>
        </w:rPr>
        <w:t>Reviews SOP prior to use</w:t>
      </w:r>
    </w:p>
    <w:p w14:paraId="6F49F870" w14:textId="77777777" w:rsidR="001935FE"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1935FE">
        <w:rPr>
          <w:rFonts w:ascii="Arial" w:hAnsi="Arial" w:cs="Arial"/>
        </w:rPr>
        <w:t>Ensures that all routine operations and activities are documented by SOPs</w:t>
      </w:r>
    </w:p>
    <w:p w14:paraId="6F49F871" w14:textId="77777777" w:rsidR="00DE5E15" w:rsidRPr="001935FE"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1935FE">
        <w:rPr>
          <w:rFonts w:ascii="Arial" w:hAnsi="Arial" w:cs="Arial"/>
        </w:rPr>
        <w:t>Creates or delegates creation of documents</w:t>
      </w:r>
    </w:p>
    <w:p w14:paraId="6F49F872" w14:textId="77777777" w:rsidR="00DE5E15" w:rsidRDefault="00DE5E15" w:rsidP="001935FE">
      <w:pPr>
        <w:spacing w:after="0" w:line="240" w:lineRule="auto"/>
        <w:jc w:val="both"/>
        <w:rPr>
          <w:rFonts w:ascii="TimesNewRomanPSMT" w:hAnsi="TimesNewRomanPSMT" w:cs="TimesNewRomanPSMT"/>
        </w:rPr>
      </w:pPr>
    </w:p>
    <w:p w14:paraId="6F49F873" w14:textId="0B56FC0B" w:rsidR="00C253D1" w:rsidRDefault="00C41B4C" w:rsidP="007A1227">
      <w:pPr>
        <w:spacing w:after="0" w:line="240" w:lineRule="auto"/>
        <w:ind w:left="-270" w:firstLine="90"/>
        <w:jc w:val="both"/>
        <w:rPr>
          <w:rFonts w:ascii="Arial" w:hAnsi="Arial" w:cs="Arial"/>
        </w:rPr>
      </w:pPr>
      <w:r w:rsidRPr="00CD56C7">
        <w:rPr>
          <w:rFonts w:ascii="Arial" w:hAnsi="Arial" w:cs="Arial"/>
          <w:b/>
        </w:rPr>
        <w:t>Other Designated</w:t>
      </w:r>
      <w:r w:rsidR="001935FE" w:rsidRPr="00CD56C7">
        <w:rPr>
          <w:rFonts w:ascii="Arial" w:hAnsi="Arial" w:cs="Arial"/>
          <w:b/>
        </w:rPr>
        <w:t xml:space="preserve"> Research Personnel</w:t>
      </w:r>
      <w:r w:rsidR="00CD56C7" w:rsidRPr="00CD56C7">
        <w:rPr>
          <w:rFonts w:ascii="Arial" w:hAnsi="Arial" w:cs="Arial"/>
        </w:rPr>
        <w:t xml:space="preserve"> are</w:t>
      </w:r>
      <w:r w:rsidR="00C253D1">
        <w:rPr>
          <w:rFonts w:ascii="Arial" w:hAnsi="Arial" w:cs="Arial"/>
          <w:b/>
        </w:rPr>
        <w:t xml:space="preserve"> </w:t>
      </w:r>
      <w:r w:rsidR="00CD56C7">
        <w:rPr>
          <w:rFonts w:ascii="Arial" w:hAnsi="Arial" w:cs="Arial"/>
        </w:rPr>
        <w:t>r</w:t>
      </w:r>
      <w:r w:rsidR="00C253D1" w:rsidRPr="00C253D1">
        <w:rPr>
          <w:rFonts w:ascii="Arial" w:hAnsi="Arial" w:cs="Arial"/>
        </w:rPr>
        <w:t>esponsible for the following</w:t>
      </w:r>
      <w:r w:rsidR="001935FE" w:rsidRPr="00C253D1">
        <w:rPr>
          <w:rFonts w:ascii="Arial" w:hAnsi="Arial" w:cs="Arial"/>
        </w:rPr>
        <w:t>:</w:t>
      </w:r>
    </w:p>
    <w:p w14:paraId="6F49F874" w14:textId="77777777" w:rsidR="00C253D1" w:rsidRDefault="00C253D1" w:rsidP="00687722">
      <w:pPr>
        <w:pStyle w:val="ListParagraph"/>
        <w:numPr>
          <w:ilvl w:val="0"/>
          <w:numId w:val="5"/>
        </w:numPr>
        <w:spacing w:after="0" w:line="240" w:lineRule="auto"/>
        <w:jc w:val="both"/>
        <w:rPr>
          <w:rFonts w:ascii="Arial" w:hAnsi="Arial" w:cs="Arial"/>
        </w:rPr>
      </w:pPr>
      <w:r>
        <w:rPr>
          <w:rFonts w:ascii="Arial" w:hAnsi="Arial" w:cs="Arial"/>
        </w:rPr>
        <w:t>V</w:t>
      </w:r>
      <w:r w:rsidR="00DE5E15" w:rsidRPr="00C253D1">
        <w:rPr>
          <w:rFonts w:ascii="Arial" w:hAnsi="Arial" w:cs="Arial"/>
        </w:rPr>
        <w:t xml:space="preserve">erifying that the official version of the document is </w:t>
      </w:r>
      <w:r>
        <w:rPr>
          <w:rFonts w:ascii="Arial" w:hAnsi="Arial" w:cs="Arial"/>
        </w:rPr>
        <w:t>used</w:t>
      </w:r>
    </w:p>
    <w:p w14:paraId="6F49F875" w14:textId="0B14D360" w:rsidR="004E43E3" w:rsidRPr="00AD56DA" w:rsidRDefault="00C253D1" w:rsidP="00687722">
      <w:pPr>
        <w:pStyle w:val="ListParagraph"/>
        <w:numPr>
          <w:ilvl w:val="0"/>
          <w:numId w:val="5"/>
        </w:numPr>
        <w:spacing w:after="0" w:line="240" w:lineRule="auto"/>
        <w:jc w:val="both"/>
        <w:rPr>
          <w:rFonts w:ascii="Arial" w:hAnsi="Arial" w:cs="Arial"/>
        </w:rPr>
      </w:pPr>
      <w:r>
        <w:rPr>
          <w:rFonts w:ascii="Arial" w:hAnsi="Arial" w:cs="Arial"/>
        </w:rPr>
        <w:t>Review and determine</w:t>
      </w:r>
      <w:r w:rsidR="00DE5E15" w:rsidRPr="00C253D1">
        <w:rPr>
          <w:rFonts w:ascii="Arial" w:hAnsi="Arial" w:cs="Arial"/>
        </w:rPr>
        <w:t xml:space="preserve"> need for new procedures or</w:t>
      </w:r>
      <w:r w:rsidR="003A6EF1">
        <w:rPr>
          <w:rFonts w:ascii="Arial" w:hAnsi="Arial" w:cs="Arial"/>
        </w:rPr>
        <w:t xml:space="preserve"> its</w:t>
      </w:r>
      <w:r w:rsidR="00DE5E15" w:rsidRPr="00C253D1">
        <w:rPr>
          <w:rFonts w:ascii="Arial" w:hAnsi="Arial" w:cs="Arial"/>
        </w:rPr>
        <w:t xml:space="preserve"> revision and to convey that need to</w:t>
      </w:r>
      <w:r>
        <w:rPr>
          <w:rFonts w:ascii="Arial" w:hAnsi="Arial" w:cs="Arial"/>
        </w:rPr>
        <w:t xml:space="preserve"> their immediate supervisor</w:t>
      </w:r>
    </w:p>
    <w:p w14:paraId="00F271C7" w14:textId="77777777" w:rsidR="003A6EF1" w:rsidRDefault="003A6EF1" w:rsidP="00826D6C">
      <w:pPr>
        <w:autoSpaceDE w:val="0"/>
        <w:autoSpaceDN w:val="0"/>
        <w:adjustRightInd w:val="0"/>
        <w:spacing w:after="0" w:line="240" w:lineRule="auto"/>
        <w:ind w:left="-270"/>
        <w:rPr>
          <w:rFonts w:ascii="Arial" w:hAnsi="Arial" w:cs="Arial"/>
          <w:b/>
          <w:bCs/>
          <w:spacing w:val="2"/>
          <w:w w:val="103"/>
        </w:rPr>
      </w:pPr>
    </w:p>
    <w:p w14:paraId="6F49F877" w14:textId="77777777" w:rsidR="002807EB" w:rsidRDefault="002807EB" w:rsidP="007A1227">
      <w:pPr>
        <w:autoSpaceDE w:val="0"/>
        <w:autoSpaceDN w:val="0"/>
        <w:adjustRightInd w:val="0"/>
        <w:spacing w:after="0" w:line="240" w:lineRule="auto"/>
        <w:ind w:left="-270" w:firstLine="90"/>
        <w:rPr>
          <w:rFonts w:ascii="Arial" w:hAnsi="Arial" w:cs="Arial"/>
        </w:rPr>
      </w:pPr>
      <w:r w:rsidRPr="004C4948">
        <w:rPr>
          <w:rFonts w:ascii="Arial" w:hAnsi="Arial" w:cs="Arial"/>
          <w:b/>
          <w:bCs/>
          <w:spacing w:val="2"/>
          <w:w w:val="103"/>
        </w:rPr>
        <w:t>DEF</w:t>
      </w:r>
      <w:r w:rsidRPr="004C4948">
        <w:rPr>
          <w:rFonts w:ascii="Arial" w:hAnsi="Arial" w:cs="Arial"/>
          <w:b/>
          <w:bCs/>
          <w:spacing w:val="1"/>
          <w:w w:val="103"/>
        </w:rPr>
        <w:t>I</w:t>
      </w:r>
      <w:r w:rsidRPr="004C4948">
        <w:rPr>
          <w:rFonts w:ascii="Arial" w:hAnsi="Arial" w:cs="Arial"/>
          <w:b/>
          <w:bCs/>
          <w:spacing w:val="2"/>
          <w:w w:val="103"/>
        </w:rPr>
        <w:t>N</w:t>
      </w:r>
      <w:r w:rsidRPr="004C4948">
        <w:rPr>
          <w:rFonts w:ascii="Arial" w:hAnsi="Arial" w:cs="Arial"/>
          <w:b/>
          <w:bCs/>
          <w:spacing w:val="1"/>
          <w:w w:val="103"/>
        </w:rPr>
        <w:t>I</w:t>
      </w:r>
      <w:r w:rsidRPr="004C4948">
        <w:rPr>
          <w:rFonts w:ascii="Arial" w:hAnsi="Arial" w:cs="Arial"/>
          <w:b/>
          <w:bCs/>
          <w:spacing w:val="2"/>
          <w:w w:val="103"/>
        </w:rPr>
        <w:t>T</w:t>
      </w:r>
      <w:r w:rsidRPr="004C4948">
        <w:rPr>
          <w:rFonts w:ascii="Arial" w:hAnsi="Arial" w:cs="Arial"/>
          <w:b/>
          <w:bCs/>
          <w:spacing w:val="1"/>
          <w:w w:val="103"/>
        </w:rPr>
        <w:t>I</w:t>
      </w:r>
      <w:r w:rsidRPr="004C4948">
        <w:rPr>
          <w:rFonts w:ascii="Arial" w:hAnsi="Arial" w:cs="Arial"/>
          <w:b/>
          <w:bCs/>
          <w:spacing w:val="3"/>
          <w:w w:val="103"/>
        </w:rPr>
        <w:t>O</w:t>
      </w:r>
      <w:r w:rsidRPr="004C4948">
        <w:rPr>
          <w:rFonts w:ascii="Arial" w:hAnsi="Arial" w:cs="Arial"/>
          <w:b/>
          <w:bCs/>
          <w:spacing w:val="2"/>
          <w:w w:val="103"/>
        </w:rPr>
        <w:t>NS</w:t>
      </w:r>
      <w:r w:rsidRPr="004C4948">
        <w:rPr>
          <w:rFonts w:ascii="Arial" w:hAnsi="Arial" w:cs="Arial"/>
          <w:b/>
          <w:bCs/>
          <w:w w:val="103"/>
        </w:rPr>
        <w:t>:</w:t>
      </w:r>
      <w:r w:rsidRPr="004C4948">
        <w:rPr>
          <w:rFonts w:ascii="Arial" w:hAnsi="Arial" w:cs="Arial"/>
        </w:rPr>
        <w:tab/>
      </w:r>
    </w:p>
    <w:p w14:paraId="6F49F878" w14:textId="77777777" w:rsidR="00384287" w:rsidRPr="004E18DB" w:rsidRDefault="00384287" w:rsidP="002807EB">
      <w:pPr>
        <w:autoSpaceDE w:val="0"/>
        <w:autoSpaceDN w:val="0"/>
        <w:adjustRightInd w:val="0"/>
        <w:spacing w:after="0" w:line="240" w:lineRule="auto"/>
        <w:ind w:left="-180"/>
        <w:rPr>
          <w:rFonts w:ascii="Arial" w:hAnsi="Arial" w:cs="Arial"/>
          <w:b/>
        </w:rPr>
      </w:pPr>
    </w:p>
    <w:p w14:paraId="6F49F879" w14:textId="62773BDE" w:rsidR="00384287" w:rsidRPr="004E18DB" w:rsidRDefault="00384287" w:rsidP="00785A60">
      <w:pPr>
        <w:autoSpaceDE w:val="0"/>
        <w:autoSpaceDN w:val="0"/>
        <w:adjustRightInd w:val="0"/>
        <w:spacing w:after="0" w:line="240" w:lineRule="auto"/>
        <w:ind w:left="-180"/>
        <w:rPr>
          <w:rFonts w:ascii="Arial" w:hAnsi="Arial" w:cs="Arial"/>
          <w:b/>
        </w:rPr>
      </w:pPr>
      <w:r w:rsidRPr="004E18DB">
        <w:rPr>
          <w:rFonts w:ascii="Arial" w:hAnsi="Arial" w:cs="Arial"/>
          <w:b/>
        </w:rPr>
        <w:t>Controlled Document:</w:t>
      </w:r>
      <w:r w:rsidR="00A84414" w:rsidRPr="004E18DB">
        <w:rPr>
          <w:rFonts w:ascii="Arial" w:hAnsi="Arial" w:cs="Arial"/>
          <w:b/>
        </w:rPr>
        <w:t xml:space="preserve">  </w:t>
      </w:r>
      <w:r w:rsidR="00A84414" w:rsidRPr="004E18DB">
        <w:rPr>
          <w:rFonts w:ascii="Arial" w:hAnsi="Arial" w:cs="Arial"/>
        </w:rPr>
        <w:t>A document is considered "controlled" when its d</w:t>
      </w:r>
      <w:r w:rsidR="00A667A4">
        <w:rPr>
          <w:rFonts w:ascii="Arial" w:hAnsi="Arial" w:cs="Arial"/>
        </w:rPr>
        <w:t xml:space="preserve">istribution is identified </w:t>
      </w:r>
      <w:r w:rsidR="00A84414" w:rsidRPr="004E18DB">
        <w:rPr>
          <w:rFonts w:ascii="Arial" w:hAnsi="Arial" w:cs="Arial"/>
        </w:rPr>
        <w:t xml:space="preserve">by means of a written list or log that gives the document </w:t>
      </w:r>
      <w:r w:rsidR="00A667A4">
        <w:rPr>
          <w:rFonts w:ascii="Arial" w:hAnsi="Arial" w:cs="Arial"/>
        </w:rPr>
        <w:t xml:space="preserve">a </w:t>
      </w:r>
      <w:r w:rsidR="00A84414" w:rsidRPr="004E18DB">
        <w:rPr>
          <w:rFonts w:ascii="Arial" w:hAnsi="Arial" w:cs="Arial"/>
        </w:rPr>
        <w:t>title and the identit</w:t>
      </w:r>
      <w:r w:rsidR="003A6EF1" w:rsidRPr="004E18DB">
        <w:rPr>
          <w:rFonts w:ascii="Arial" w:hAnsi="Arial" w:cs="Arial"/>
        </w:rPr>
        <w:t>y</w:t>
      </w:r>
      <w:r w:rsidR="00A84414" w:rsidRPr="004E18DB">
        <w:rPr>
          <w:rFonts w:ascii="Arial" w:hAnsi="Arial" w:cs="Arial"/>
        </w:rPr>
        <w:t xml:space="preserve"> of the location where it is situated (which may be a list of names or physical locations).</w:t>
      </w:r>
    </w:p>
    <w:p w14:paraId="6F49F881" w14:textId="77777777" w:rsidR="00516FFB" w:rsidRPr="00516FFB" w:rsidRDefault="00516FFB" w:rsidP="00516FFB">
      <w:pPr>
        <w:autoSpaceDE w:val="0"/>
        <w:autoSpaceDN w:val="0"/>
        <w:adjustRightInd w:val="0"/>
        <w:spacing w:after="0" w:line="240" w:lineRule="auto"/>
        <w:ind w:left="-180"/>
        <w:rPr>
          <w:rFonts w:ascii="Arial" w:hAnsi="Arial" w:cs="Arial"/>
        </w:rPr>
      </w:pPr>
    </w:p>
    <w:p w14:paraId="6F49F882" w14:textId="77777777" w:rsidR="00593CF2" w:rsidRDefault="00384287" w:rsidP="007A1227">
      <w:pPr>
        <w:autoSpaceDE w:val="0"/>
        <w:autoSpaceDN w:val="0"/>
        <w:adjustRightInd w:val="0"/>
        <w:spacing w:after="0" w:line="240" w:lineRule="auto"/>
        <w:ind w:left="90" w:hanging="270"/>
        <w:rPr>
          <w:rFonts w:ascii="Arial" w:hAnsi="Arial" w:cs="Arial"/>
          <w:b/>
        </w:rPr>
      </w:pPr>
      <w:r>
        <w:rPr>
          <w:rFonts w:ascii="Arial" w:hAnsi="Arial" w:cs="Arial"/>
          <w:b/>
        </w:rPr>
        <w:t>PROCEDURE</w:t>
      </w:r>
      <w:r w:rsidR="00245AA2">
        <w:rPr>
          <w:rFonts w:ascii="Arial" w:hAnsi="Arial" w:cs="Arial"/>
          <w:b/>
        </w:rPr>
        <w:t>:</w:t>
      </w:r>
    </w:p>
    <w:p w14:paraId="6F49F883" w14:textId="77777777" w:rsidR="00EC546F" w:rsidRDefault="00750E97" w:rsidP="00531198">
      <w:pPr>
        <w:numPr>
          <w:ilvl w:val="0"/>
          <w:numId w:val="2"/>
        </w:numPr>
        <w:tabs>
          <w:tab w:val="left" w:pos="360"/>
        </w:tabs>
        <w:spacing w:after="0" w:line="240" w:lineRule="auto"/>
        <w:ind w:hanging="540"/>
        <w:rPr>
          <w:rFonts w:ascii="Arial" w:eastAsia="Times New Roman" w:hAnsi="Arial" w:cs="Arial"/>
        </w:rPr>
      </w:pPr>
      <w:r>
        <w:rPr>
          <w:rFonts w:ascii="Arial" w:eastAsia="Times New Roman" w:hAnsi="Arial" w:cs="Arial"/>
        </w:rPr>
        <w:t xml:space="preserve">Research staff will </w:t>
      </w:r>
      <w:r w:rsidR="00D873A5">
        <w:rPr>
          <w:rFonts w:ascii="Arial" w:eastAsia="Times New Roman" w:hAnsi="Arial" w:cs="Arial"/>
        </w:rPr>
        <w:t xml:space="preserve">be knowledgeable of </w:t>
      </w:r>
      <w:r>
        <w:rPr>
          <w:rFonts w:ascii="Arial" w:eastAsia="Times New Roman" w:hAnsi="Arial" w:cs="Arial"/>
        </w:rPr>
        <w:t>various types of controlled documents used for clinical research. Examples of controlled documents include the following:</w:t>
      </w:r>
      <w:r w:rsidRPr="000D07DE">
        <w:rPr>
          <w:rFonts w:ascii="Arial" w:eastAsia="Times New Roman" w:hAnsi="Arial" w:cs="Arial"/>
        </w:rPr>
        <w:t xml:space="preserve"> </w:t>
      </w:r>
    </w:p>
    <w:p w14:paraId="6F49F884" w14:textId="77777777" w:rsidR="001658FE" w:rsidRDefault="001658FE" w:rsidP="001658FE">
      <w:pPr>
        <w:spacing w:after="0" w:line="240" w:lineRule="auto"/>
        <w:ind w:left="90"/>
        <w:rPr>
          <w:rFonts w:ascii="Arial" w:eastAsia="Times New Roman" w:hAnsi="Arial" w:cs="Arial"/>
        </w:rPr>
      </w:pPr>
    </w:p>
    <w:p w14:paraId="6F49F885" w14:textId="77777777" w:rsidR="00EC546F" w:rsidRDefault="00750E97" w:rsidP="00942DAB">
      <w:pPr>
        <w:pStyle w:val="ListParagraph"/>
        <w:numPr>
          <w:ilvl w:val="0"/>
          <w:numId w:val="11"/>
        </w:numPr>
        <w:spacing w:after="0" w:line="240" w:lineRule="auto"/>
        <w:rPr>
          <w:rFonts w:ascii="Arial" w:eastAsia="Times New Roman" w:hAnsi="Arial" w:cs="Arial"/>
        </w:rPr>
      </w:pPr>
      <w:r w:rsidRPr="00EC546F">
        <w:rPr>
          <w:rFonts w:ascii="Arial" w:eastAsia="Times New Roman" w:hAnsi="Arial" w:cs="Arial"/>
        </w:rPr>
        <w:t xml:space="preserve">Clinical protocol (including monitoring plan) </w:t>
      </w:r>
    </w:p>
    <w:p w14:paraId="6F49F886" w14:textId="77777777" w:rsidR="00EC546F" w:rsidRDefault="00750E97" w:rsidP="00942DAB">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 xml:space="preserve">Protocol amendments </w:t>
      </w:r>
    </w:p>
    <w:p w14:paraId="6F49F887" w14:textId="53792AA4" w:rsidR="00EC546F" w:rsidRDefault="00750E97" w:rsidP="00942DAB">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Case report forms (CRF</w:t>
      </w:r>
      <w:r w:rsidR="005E183F">
        <w:rPr>
          <w:rFonts w:ascii="Arial" w:eastAsia="Times New Roman" w:hAnsi="Arial" w:cs="Arial"/>
        </w:rPr>
        <w:t>s</w:t>
      </w:r>
      <w:r w:rsidRPr="00EC546F">
        <w:rPr>
          <w:rFonts w:ascii="Arial" w:eastAsia="Times New Roman" w:hAnsi="Arial" w:cs="Arial"/>
        </w:rPr>
        <w:t xml:space="preserve">) </w:t>
      </w:r>
    </w:p>
    <w:p w14:paraId="3B20EEAA" w14:textId="78D52275" w:rsidR="00D63B7E" w:rsidRPr="00CD56C7" w:rsidRDefault="00750E97" w:rsidP="00CD56C7">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 xml:space="preserve">Informed consent form </w:t>
      </w:r>
      <w:r w:rsidR="005E183F">
        <w:rPr>
          <w:rFonts w:ascii="Arial" w:eastAsia="Times New Roman" w:hAnsi="Arial" w:cs="Arial"/>
        </w:rPr>
        <w:t>(ICF)</w:t>
      </w:r>
    </w:p>
    <w:p w14:paraId="5C09735E" w14:textId="1B938D3E" w:rsidR="00CD56C7" w:rsidRDefault="00750E97" w:rsidP="00CD56C7">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 xml:space="preserve">Investigator Brochure </w:t>
      </w:r>
    </w:p>
    <w:p w14:paraId="069E3B20" w14:textId="77777777" w:rsidR="00CD56C7" w:rsidRPr="00CD56C7" w:rsidRDefault="00CD56C7" w:rsidP="00CD56C7">
      <w:pPr>
        <w:pStyle w:val="ListParagraph"/>
        <w:spacing w:before="100" w:beforeAutospacing="1" w:after="100" w:afterAutospacing="1" w:line="240" w:lineRule="auto"/>
        <w:ind w:left="1800"/>
        <w:rPr>
          <w:rFonts w:ascii="Arial" w:eastAsia="Times New Roman" w:hAnsi="Arial" w:cs="Arial"/>
        </w:rPr>
      </w:pPr>
    </w:p>
    <w:p w14:paraId="63153172" w14:textId="626BAFD0" w:rsidR="00CD56C7" w:rsidRPr="00CD56C7" w:rsidRDefault="00CD56C7" w:rsidP="00CD56C7">
      <w:pPr>
        <w:autoSpaceDE w:val="0"/>
        <w:autoSpaceDN w:val="0"/>
        <w:adjustRightInd w:val="0"/>
        <w:spacing w:after="0" w:line="240" w:lineRule="auto"/>
        <w:ind w:left="90" w:hanging="270"/>
        <w:rPr>
          <w:rFonts w:ascii="Arial" w:hAnsi="Arial" w:cs="Arial"/>
          <w:b/>
        </w:rPr>
      </w:pPr>
      <w:r>
        <w:rPr>
          <w:rFonts w:ascii="Arial" w:hAnsi="Arial" w:cs="Arial"/>
          <w:b/>
        </w:rPr>
        <w:lastRenderedPageBreak/>
        <w:t>PROCEDURE (cont.):</w:t>
      </w:r>
    </w:p>
    <w:p w14:paraId="6F49F88A" w14:textId="77777777" w:rsidR="00EC546F" w:rsidRDefault="00750E97" w:rsidP="00942DAB">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 xml:space="preserve">Equivalent medical device study documents (Investigational Plan, Report of Prior Investigations) </w:t>
      </w:r>
    </w:p>
    <w:p w14:paraId="6F49F88B" w14:textId="5E209E56" w:rsidR="00EC546F" w:rsidRDefault="00750E97" w:rsidP="00942DAB">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 xml:space="preserve">Adverse event </w:t>
      </w:r>
      <w:r w:rsidR="005E183F">
        <w:rPr>
          <w:rFonts w:ascii="Arial" w:eastAsia="Times New Roman" w:hAnsi="Arial" w:cs="Arial"/>
        </w:rPr>
        <w:t xml:space="preserve">(AE) </w:t>
      </w:r>
      <w:r w:rsidRPr="00EC546F">
        <w:rPr>
          <w:rFonts w:ascii="Arial" w:eastAsia="Times New Roman" w:hAnsi="Arial" w:cs="Arial"/>
        </w:rPr>
        <w:t xml:space="preserve">reporting form </w:t>
      </w:r>
    </w:p>
    <w:p w14:paraId="6F49F88C" w14:textId="43C3140B" w:rsidR="00750E97" w:rsidRPr="00EC546F" w:rsidRDefault="00750E97" w:rsidP="00942DAB">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Certain other F</w:t>
      </w:r>
      <w:r w:rsidR="00A667A4">
        <w:rPr>
          <w:rFonts w:ascii="Arial" w:eastAsia="Times New Roman" w:hAnsi="Arial" w:cs="Arial"/>
        </w:rPr>
        <w:t xml:space="preserve">DA documents: </w:t>
      </w:r>
      <w:r w:rsidRPr="00EC546F">
        <w:rPr>
          <w:rFonts w:ascii="Arial" w:eastAsia="Times New Roman" w:hAnsi="Arial" w:cs="Arial"/>
        </w:rPr>
        <w:t xml:space="preserve">All other documents that are developed for clinical study purposes are considered non-controlled. </w:t>
      </w:r>
      <w:r w:rsidR="00A54414" w:rsidRPr="00EC546F">
        <w:rPr>
          <w:rFonts w:ascii="Arial" w:eastAsia="Times New Roman" w:hAnsi="Arial" w:cs="Arial"/>
        </w:rPr>
        <w:t xml:space="preserve"> </w:t>
      </w:r>
    </w:p>
    <w:p w14:paraId="4D8837B8" w14:textId="77777777" w:rsidR="004E18DB" w:rsidRPr="004E18DB" w:rsidRDefault="00D873A5" w:rsidP="004E18DB">
      <w:pPr>
        <w:pStyle w:val="Heading2"/>
        <w:numPr>
          <w:ilvl w:val="0"/>
          <w:numId w:val="2"/>
        </w:numPr>
        <w:tabs>
          <w:tab w:val="left" w:pos="270"/>
          <w:tab w:val="left" w:pos="360"/>
        </w:tabs>
        <w:ind w:left="180"/>
        <w:rPr>
          <w:rFonts w:eastAsia="Arial Unicode MS"/>
        </w:rPr>
      </w:pPr>
      <w:r>
        <w:t>Version Control and Naming C</w:t>
      </w:r>
      <w:r w:rsidR="00384287">
        <w:t>onvention</w:t>
      </w:r>
      <w:r w:rsidR="00EF66CC">
        <w:t xml:space="preserve">:  </w:t>
      </w:r>
    </w:p>
    <w:p w14:paraId="3D8713FA" w14:textId="2ED5F056" w:rsidR="004E18DB" w:rsidRDefault="00384287" w:rsidP="004E18DB">
      <w:pPr>
        <w:pStyle w:val="Heading2"/>
        <w:numPr>
          <w:ilvl w:val="1"/>
          <w:numId w:val="15"/>
        </w:numPr>
        <w:tabs>
          <w:tab w:val="left" w:pos="270"/>
          <w:tab w:val="left" w:pos="360"/>
        </w:tabs>
        <w:rPr>
          <w:rFonts w:eastAsia="Arial Unicode MS"/>
          <w:b w:val="0"/>
        </w:rPr>
      </w:pPr>
      <w:r w:rsidRPr="004E18DB">
        <w:rPr>
          <w:rFonts w:eastAsia="Arial Unicode MS"/>
          <w:b w:val="0"/>
        </w:rPr>
        <w:t>All controlled documents n</w:t>
      </w:r>
      <w:r w:rsidR="00ED5738" w:rsidRPr="004E18DB">
        <w:rPr>
          <w:rFonts w:eastAsia="Arial Unicode MS"/>
          <w:b w:val="0"/>
        </w:rPr>
        <w:t>eed to be dated and/or versioned</w:t>
      </w:r>
      <w:r w:rsidR="009A3836" w:rsidRPr="004E18DB">
        <w:rPr>
          <w:rFonts w:eastAsia="Arial Unicode MS"/>
          <w:b w:val="0"/>
        </w:rPr>
        <w:t xml:space="preserve"> in sequential order</w:t>
      </w:r>
      <w:r w:rsidR="00ED5738" w:rsidRPr="004E18DB">
        <w:rPr>
          <w:rFonts w:eastAsia="Arial Unicode MS"/>
          <w:b w:val="0"/>
        </w:rPr>
        <w:t xml:space="preserve"> </w:t>
      </w:r>
      <w:r w:rsidR="00294AAC" w:rsidRPr="004E18DB">
        <w:rPr>
          <w:rFonts w:eastAsia="Arial Unicode MS"/>
          <w:b w:val="0"/>
        </w:rPr>
        <w:t>a</w:t>
      </w:r>
      <w:r w:rsidR="00ED5738" w:rsidRPr="004E18DB">
        <w:rPr>
          <w:rFonts w:eastAsia="Arial Unicode MS"/>
          <w:b w:val="0"/>
        </w:rPr>
        <w:t>nd</w:t>
      </w:r>
      <w:r w:rsidR="00294AAC" w:rsidRPr="004E18DB">
        <w:rPr>
          <w:rFonts w:eastAsia="Arial Unicode MS"/>
          <w:b w:val="0"/>
        </w:rPr>
        <w:t xml:space="preserve"> </w:t>
      </w:r>
      <w:r w:rsidR="00ED5738" w:rsidRPr="004E18DB">
        <w:rPr>
          <w:rFonts w:eastAsia="Arial Unicode MS"/>
          <w:b w:val="0"/>
        </w:rPr>
        <w:t xml:space="preserve">systematically named, </w:t>
      </w:r>
      <w:r w:rsidRPr="004E18DB">
        <w:rPr>
          <w:rFonts w:eastAsia="Arial Unicode MS"/>
          <w:b w:val="0"/>
        </w:rPr>
        <w:t>especially if they belong to a series</w:t>
      </w:r>
      <w:r w:rsidR="004E18DB" w:rsidRPr="004E18DB">
        <w:rPr>
          <w:rFonts w:eastAsia="Arial Unicode MS"/>
          <w:b w:val="0"/>
        </w:rPr>
        <w:t xml:space="preserve"> or set of </w:t>
      </w:r>
      <w:r w:rsidR="00ED5738" w:rsidRPr="004E18DB">
        <w:rPr>
          <w:rFonts w:eastAsia="Arial Unicode MS"/>
          <w:b w:val="0"/>
        </w:rPr>
        <w:t>documents e.g. protocol, informed consent form.</w:t>
      </w:r>
    </w:p>
    <w:p w14:paraId="2BBBC8B4" w14:textId="5CF25E17" w:rsidR="004E18DB" w:rsidRPr="004E18DB" w:rsidRDefault="00384287" w:rsidP="004E18DB">
      <w:pPr>
        <w:pStyle w:val="Heading2"/>
        <w:numPr>
          <w:ilvl w:val="1"/>
          <w:numId w:val="15"/>
        </w:numPr>
        <w:tabs>
          <w:tab w:val="left" w:pos="270"/>
          <w:tab w:val="left" w:pos="360"/>
        </w:tabs>
        <w:rPr>
          <w:rFonts w:eastAsia="Arial Unicode MS"/>
          <w:b w:val="0"/>
        </w:rPr>
      </w:pPr>
      <w:r w:rsidRPr="004E18DB">
        <w:rPr>
          <w:rFonts w:cs="Arial"/>
          <w:b w:val="0"/>
          <w:color w:val="000000"/>
          <w:szCs w:val="22"/>
          <w:lang w:eastAsia="en-GB"/>
        </w:rPr>
        <w:t>The first draft of the pro</w:t>
      </w:r>
      <w:r w:rsidR="00EC546F" w:rsidRPr="004E18DB">
        <w:rPr>
          <w:rFonts w:cs="Arial"/>
          <w:b w:val="0"/>
          <w:color w:val="000000"/>
          <w:szCs w:val="22"/>
          <w:lang w:eastAsia="en-GB"/>
        </w:rPr>
        <w:t xml:space="preserve">tocol should be labelled </w:t>
      </w:r>
      <w:r w:rsidR="00D744E7">
        <w:rPr>
          <w:rFonts w:cs="Arial"/>
          <w:b w:val="0"/>
          <w:color w:val="000000"/>
          <w:szCs w:val="22"/>
          <w:lang w:eastAsia="en-GB"/>
        </w:rPr>
        <w:t xml:space="preserve">with a version number and dated, for example </w:t>
      </w:r>
      <w:r w:rsidR="00EC546F" w:rsidRPr="004E18DB">
        <w:rPr>
          <w:rFonts w:cs="Arial"/>
          <w:b w:val="0"/>
          <w:color w:val="000000"/>
          <w:szCs w:val="22"/>
          <w:lang w:eastAsia="en-GB"/>
        </w:rPr>
        <w:t xml:space="preserve">‘Draft </w:t>
      </w:r>
      <w:r w:rsidR="00D744E7">
        <w:rPr>
          <w:rFonts w:cs="Arial"/>
          <w:b w:val="0"/>
          <w:color w:val="000000"/>
          <w:szCs w:val="22"/>
          <w:lang w:eastAsia="en-GB"/>
        </w:rPr>
        <w:t xml:space="preserve">version </w:t>
      </w:r>
      <w:r w:rsidR="00CB67A6">
        <w:rPr>
          <w:rFonts w:cs="Arial"/>
          <w:b w:val="0"/>
          <w:color w:val="000000"/>
          <w:szCs w:val="22"/>
          <w:lang w:eastAsia="en-GB"/>
        </w:rPr>
        <w:t>0.1</w:t>
      </w:r>
      <w:r w:rsidRPr="004E18DB">
        <w:rPr>
          <w:rFonts w:cs="Arial"/>
          <w:b w:val="0"/>
          <w:color w:val="000000"/>
          <w:szCs w:val="22"/>
          <w:lang w:eastAsia="en-GB"/>
        </w:rPr>
        <w:t xml:space="preserve"> and dated.  Further draft versions shoul</w:t>
      </w:r>
      <w:r w:rsidR="00D744E7">
        <w:rPr>
          <w:rFonts w:cs="Arial"/>
          <w:b w:val="0"/>
          <w:color w:val="000000"/>
          <w:szCs w:val="22"/>
          <w:lang w:eastAsia="en-GB"/>
        </w:rPr>
        <w:t xml:space="preserve">d be labelled ‘Draft version </w:t>
      </w:r>
      <w:r w:rsidR="00CB67A6">
        <w:rPr>
          <w:rFonts w:cs="Arial"/>
          <w:b w:val="0"/>
          <w:color w:val="000000"/>
          <w:szCs w:val="22"/>
          <w:lang w:eastAsia="en-GB"/>
        </w:rPr>
        <w:t>0.2</w:t>
      </w:r>
      <w:r w:rsidR="00D744E7">
        <w:rPr>
          <w:rFonts w:cs="Arial"/>
          <w:b w:val="0"/>
          <w:color w:val="000000"/>
          <w:szCs w:val="22"/>
          <w:lang w:eastAsia="en-GB"/>
        </w:rPr>
        <w:t xml:space="preserve">, </w:t>
      </w:r>
      <w:r w:rsidR="00CB67A6">
        <w:rPr>
          <w:rFonts w:cs="Arial"/>
          <w:b w:val="0"/>
          <w:color w:val="000000"/>
          <w:szCs w:val="22"/>
          <w:lang w:eastAsia="en-GB"/>
        </w:rPr>
        <w:t>0.3</w:t>
      </w:r>
      <w:r w:rsidRPr="004E18DB">
        <w:rPr>
          <w:rFonts w:cs="Arial"/>
          <w:b w:val="0"/>
          <w:color w:val="000000"/>
          <w:szCs w:val="22"/>
          <w:lang w:eastAsia="en-GB"/>
        </w:rPr>
        <w:t>’ etc</w:t>
      </w:r>
      <w:r w:rsidR="00EF66CC" w:rsidRPr="004E18DB">
        <w:rPr>
          <w:rFonts w:cs="Arial"/>
          <w:b w:val="0"/>
          <w:color w:val="000000"/>
          <w:szCs w:val="22"/>
          <w:lang w:eastAsia="en-GB"/>
        </w:rPr>
        <w:t>.</w:t>
      </w:r>
      <w:r w:rsidRPr="004E18DB">
        <w:rPr>
          <w:rFonts w:cs="Arial"/>
          <w:b w:val="0"/>
          <w:color w:val="000000"/>
          <w:szCs w:val="22"/>
          <w:lang w:eastAsia="en-GB"/>
        </w:rPr>
        <w:t xml:space="preserve"> and dated.</w:t>
      </w:r>
    </w:p>
    <w:p w14:paraId="475670D5" w14:textId="77777777" w:rsidR="004E18DB" w:rsidRPr="004E18DB" w:rsidRDefault="00384287" w:rsidP="004E18DB">
      <w:pPr>
        <w:pStyle w:val="Heading2"/>
        <w:numPr>
          <w:ilvl w:val="1"/>
          <w:numId w:val="15"/>
        </w:numPr>
        <w:tabs>
          <w:tab w:val="left" w:pos="270"/>
          <w:tab w:val="left" w:pos="360"/>
        </w:tabs>
        <w:rPr>
          <w:rFonts w:eastAsia="Arial Unicode MS"/>
          <w:b w:val="0"/>
        </w:rPr>
      </w:pPr>
      <w:r w:rsidRPr="004E18DB">
        <w:rPr>
          <w:rFonts w:cs="Arial"/>
          <w:b w:val="0"/>
          <w:color w:val="000000"/>
          <w:szCs w:val="22"/>
          <w:lang w:eastAsia="en-GB"/>
        </w:rPr>
        <w:t>The final original version of the protocol may be labelled ‘Final Version 1.</w:t>
      </w:r>
      <w:r w:rsidR="007E1F80" w:rsidRPr="004E18DB">
        <w:rPr>
          <w:rFonts w:cs="Arial"/>
          <w:b w:val="0"/>
          <w:color w:val="000000"/>
          <w:szCs w:val="22"/>
          <w:lang w:eastAsia="en-GB"/>
        </w:rPr>
        <w:t xml:space="preserve">0’ and </w:t>
      </w:r>
      <w:r w:rsidR="00294AAC" w:rsidRPr="004E18DB">
        <w:rPr>
          <w:rFonts w:cs="Arial"/>
          <w:b w:val="0"/>
          <w:color w:val="000000"/>
          <w:szCs w:val="22"/>
          <w:lang w:eastAsia="en-GB"/>
        </w:rPr>
        <w:t xml:space="preserve">   </w:t>
      </w:r>
      <w:r w:rsidR="007E1F80" w:rsidRPr="004E18DB">
        <w:rPr>
          <w:rFonts w:cs="Arial"/>
          <w:b w:val="0"/>
          <w:color w:val="000000"/>
          <w:szCs w:val="22"/>
          <w:lang w:eastAsia="en-GB"/>
        </w:rPr>
        <w:t>dated before</w:t>
      </w:r>
      <w:r w:rsidRPr="004E18DB">
        <w:rPr>
          <w:rFonts w:cs="Arial"/>
          <w:b w:val="0"/>
          <w:color w:val="000000"/>
          <w:szCs w:val="22"/>
          <w:lang w:eastAsia="en-GB"/>
        </w:rPr>
        <w:t xml:space="preserve"> be</w:t>
      </w:r>
      <w:r w:rsidR="007E1F80" w:rsidRPr="004E18DB">
        <w:rPr>
          <w:rFonts w:cs="Arial"/>
          <w:b w:val="0"/>
          <w:color w:val="000000"/>
          <w:szCs w:val="22"/>
          <w:lang w:eastAsia="en-GB"/>
        </w:rPr>
        <w:t>ing</w:t>
      </w:r>
      <w:r w:rsidRPr="004E18DB">
        <w:rPr>
          <w:rFonts w:cs="Arial"/>
          <w:b w:val="0"/>
          <w:color w:val="000000"/>
          <w:szCs w:val="22"/>
          <w:lang w:eastAsia="en-GB"/>
        </w:rPr>
        <w:t xml:space="preserve"> submitted for the appropriate approvals. </w:t>
      </w:r>
    </w:p>
    <w:p w14:paraId="74A67451" w14:textId="77777777" w:rsidR="004E18DB" w:rsidRPr="004E18DB" w:rsidRDefault="00294AAC" w:rsidP="004E18DB">
      <w:pPr>
        <w:pStyle w:val="Heading2"/>
        <w:numPr>
          <w:ilvl w:val="1"/>
          <w:numId w:val="15"/>
        </w:numPr>
        <w:tabs>
          <w:tab w:val="left" w:pos="270"/>
          <w:tab w:val="left" w:pos="360"/>
        </w:tabs>
        <w:rPr>
          <w:rFonts w:eastAsia="Arial Unicode MS"/>
          <w:b w:val="0"/>
        </w:rPr>
      </w:pPr>
      <w:r w:rsidRPr="004E18DB">
        <w:rPr>
          <w:rFonts w:eastAsia="Arial Unicode MS"/>
          <w:b w:val="0"/>
        </w:rPr>
        <w:t xml:space="preserve"> </w:t>
      </w:r>
      <w:r w:rsidR="00384287" w:rsidRPr="004E18DB">
        <w:rPr>
          <w:rFonts w:cs="Arial"/>
          <w:b w:val="0"/>
          <w:color w:val="000000"/>
          <w:szCs w:val="22"/>
          <w:lang w:eastAsia="en-GB"/>
        </w:rPr>
        <w:t>If amendments are necessary follow</w:t>
      </w:r>
      <w:r w:rsidR="009D181F" w:rsidRPr="004E18DB">
        <w:rPr>
          <w:rFonts w:cs="Arial"/>
          <w:b w:val="0"/>
          <w:color w:val="000000"/>
          <w:szCs w:val="22"/>
          <w:lang w:eastAsia="en-GB"/>
        </w:rPr>
        <w:t xml:space="preserve">ing review of the protocol </w:t>
      </w:r>
      <w:r w:rsidR="00384287" w:rsidRPr="004E18DB">
        <w:rPr>
          <w:rFonts w:cs="Arial"/>
          <w:b w:val="0"/>
          <w:color w:val="000000"/>
          <w:szCs w:val="22"/>
          <w:lang w:eastAsia="en-GB"/>
        </w:rPr>
        <w:t xml:space="preserve">then subsequent </w:t>
      </w:r>
      <w:r w:rsidRPr="004E18DB">
        <w:rPr>
          <w:rFonts w:cs="Arial"/>
          <w:b w:val="0"/>
          <w:color w:val="000000"/>
          <w:szCs w:val="22"/>
          <w:lang w:eastAsia="en-GB"/>
        </w:rPr>
        <w:t xml:space="preserve">  </w:t>
      </w:r>
      <w:r w:rsidR="00384287" w:rsidRPr="004E18DB">
        <w:rPr>
          <w:rFonts w:cs="Arial"/>
          <w:b w:val="0"/>
          <w:color w:val="000000"/>
          <w:szCs w:val="22"/>
          <w:lang w:eastAsia="en-GB"/>
        </w:rPr>
        <w:t>versions of the protocol may be labelled ‘Draft Version 1.1, 1.2’ whil</w:t>
      </w:r>
      <w:r w:rsidR="009D181F" w:rsidRPr="004E18DB">
        <w:rPr>
          <w:rFonts w:cs="Arial"/>
          <w:b w:val="0"/>
          <w:color w:val="000000"/>
          <w:szCs w:val="22"/>
          <w:lang w:eastAsia="en-GB"/>
        </w:rPr>
        <w:t xml:space="preserve">e </w:t>
      </w:r>
      <w:r w:rsidR="00384287" w:rsidRPr="004E18DB">
        <w:rPr>
          <w:rFonts w:cs="Arial"/>
          <w:b w:val="0"/>
          <w:color w:val="000000"/>
          <w:szCs w:val="22"/>
          <w:lang w:eastAsia="en-GB"/>
        </w:rPr>
        <w:t>st</w:t>
      </w:r>
      <w:r w:rsidR="009D181F" w:rsidRPr="004E18DB">
        <w:rPr>
          <w:rFonts w:cs="Arial"/>
          <w:b w:val="0"/>
          <w:color w:val="000000"/>
          <w:szCs w:val="22"/>
          <w:lang w:eastAsia="en-GB"/>
        </w:rPr>
        <w:t>ill</w:t>
      </w:r>
      <w:r w:rsidR="00384287" w:rsidRPr="004E18DB">
        <w:rPr>
          <w:rFonts w:cs="Arial"/>
          <w:b w:val="0"/>
          <w:color w:val="000000"/>
          <w:szCs w:val="22"/>
          <w:lang w:eastAsia="en-GB"/>
        </w:rPr>
        <w:t xml:space="preserve"> being </w:t>
      </w:r>
      <w:r w:rsidRPr="004E18DB">
        <w:rPr>
          <w:rFonts w:cs="Arial"/>
          <w:b w:val="0"/>
          <w:color w:val="000000"/>
          <w:szCs w:val="22"/>
          <w:lang w:eastAsia="en-GB"/>
        </w:rPr>
        <w:t xml:space="preserve">   </w:t>
      </w:r>
      <w:r w:rsidR="00384287" w:rsidRPr="004E18DB">
        <w:rPr>
          <w:rFonts w:cs="Arial"/>
          <w:b w:val="0"/>
          <w:color w:val="000000"/>
          <w:szCs w:val="22"/>
          <w:lang w:eastAsia="en-GB"/>
        </w:rPr>
        <w:t>drafted and reviewed and the version re-submitt</w:t>
      </w:r>
      <w:r w:rsidR="00EC546F" w:rsidRPr="004E18DB">
        <w:rPr>
          <w:rFonts w:cs="Arial"/>
          <w:b w:val="0"/>
          <w:color w:val="000000"/>
          <w:szCs w:val="22"/>
          <w:lang w:eastAsia="en-GB"/>
        </w:rPr>
        <w:t>ed for approval should be labell</w:t>
      </w:r>
      <w:r w:rsidR="00384287" w:rsidRPr="004E18DB">
        <w:rPr>
          <w:rFonts w:cs="Arial"/>
          <w:b w:val="0"/>
          <w:color w:val="000000"/>
          <w:szCs w:val="22"/>
          <w:lang w:eastAsia="en-GB"/>
        </w:rPr>
        <w:t xml:space="preserve">ed ‘Final Version 2.0’ and dated. </w:t>
      </w:r>
    </w:p>
    <w:p w14:paraId="6C9A8139" w14:textId="77777777" w:rsidR="004E18DB" w:rsidRPr="004E18DB" w:rsidRDefault="00384287" w:rsidP="004E18DB">
      <w:pPr>
        <w:pStyle w:val="Heading2"/>
        <w:numPr>
          <w:ilvl w:val="1"/>
          <w:numId w:val="15"/>
        </w:numPr>
        <w:tabs>
          <w:tab w:val="left" w:pos="270"/>
          <w:tab w:val="left" w:pos="360"/>
        </w:tabs>
        <w:rPr>
          <w:rFonts w:eastAsia="Arial Unicode MS"/>
          <w:b w:val="0"/>
        </w:rPr>
      </w:pPr>
      <w:r w:rsidRPr="004E18DB">
        <w:rPr>
          <w:rFonts w:cs="Arial"/>
          <w:b w:val="0"/>
          <w:color w:val="000000"/>
          <w:szCs w:val="22"/>
          <w:lang w:eastAsia="en-GB"/>
        </w:rPr>
        <w:t>If the protocol is then amended again during the study then the version submitted for approval of the amendment will be labelled ‘Final Version 3.0’ and so</w:t>
      </w:r>
      <w:r w:rsidR="00EC4118" w:rsidRPr="004E18DB">
        <w:rPr>
          <w:rFonts w:cs="Arial"/>
          <w:b w:val="0"/>
          <w:color w:val="000000"/>
          <w:szCs w:val="22"/>
          <w:lang w:eastAsia="en-GB"/>
        </w:rPr>
        <w:t xml:space="preserve"> on</w:t>
      </w:r>
      <w:r w:rsidR="004E18DB" w:rsidRPr="004E18DB">
        <w:rPr>
          <w:rFonts w:cs="Arial"/>
          <w:b w:val="0"/>
          <w:color w:val="000000"/>
          <w:szCs w:val="22"/>
          <w:lang w:eastAsia="en-GB"/>
        </w:rPr>
        <w:t>.</w:t>
      </w:r>
    </w:p>
    <w:p w14:paraId="6F49F893" w14:textId="7B8484EA" w:rsidR="00384287" w:rsidRPr="004E18DB" w:rsidRDefault="00384287" w:rsidP="004E18DB">
      <w:pPr>
        <w:pStyle w:val="Heading2"/>
        <w:numPr>
          <w:ilvl w:val="1"/>
          <w:numId w:val="15"/>
        </w:numPr>
        <w:tabs>
          <w:tab w:val="left" w:pos="270"/>
          <w:tab w:val="left" w:pos="360"/>
        </w:tabs>
        <w:rPr>
          <w:rFonts w:eastAsia="Arial Unicode MS"/>
          <w:b w:val="0"/>
        </w:rPr>
      </w:pPr>
      <w:r w:rsidRPr="004E18DB">
        <w:rPr>
          <w:rFonts w:eastAsia="Arial Unicode MS"/>
          <w:b w:val="0"/>
        </w:rPr>
        <w:t>Other considerations</w:t>
      </w:r>
      <w:r w:rsidR="004E18DB" w:rsidRPr="004E18DB">
        <w:rPr>
          <w:rFonts w:eastAsia="Arial Unicode MS"/>
          <w:b w:val="0"/>
        </w:rPr>
        <w:t xml:space="preserve"> that</w:t>
      </w:r>
      <w:r w:rsidRPr="004E18DB">
        <w:rPr>
          <w:rFonts w:eastAsia="Arial Unicode MS"/>
          <w:b w:val="0"/>
        </w:rPr>
        <w:t xml:space="preserve"> should be on the document</w:t>
      </w:r>
      <w:r w:rsidR="00D873A5" w:rsidRPr="004E18DB">
        <w:rPr>
          <w:rFonts w:eastAsia="Arial Unicode MS"/>
          <w:b w:val="0"/>
        </w:rPr>
        <w:t xml:space="preserve"> when appropriate</w:t>
      </w:r>
      <w:r w:rsidRPr="004E18DB">
        <w:rPr>
          <w:rFonts w:eastAsia="Arial Unicode MS"/>
          <w:b w:val="0"/>
        </w:rPr>
        <w:t>:</w:t>
      </w:r>
      <w:r w:rsidR="008E7A26" w:rsidRPr="004E18DB">
        <w:rPr>
          <w:rFonts w:eastAsia="Arial Unicode MS"/>
          <w:b w:val="0"/>
        </w:rPr>
        <w:t xml:space="preserve"> </w:t>
      </w:r>
      <w:r w:rsidR="002F6FEF" w:rsidRPr="004E18DB">
        <w:rPr>
          <w:rFonts w:eastAsia="Arial Unicode MS"/>
          <w:b w:val="0"/>
        </w:rPr>
        <w:t xml:space="preserve">  </w:t>
      </w:r>
    </w:p>
    <w:p w14:paraId="6F49F894" w14:textId="7AE2935A" w:rsidR="003F49E2" w:rsidRPr="001658FE" w:rsidRDefault="00384287" w:rsidP="00294AAC">
      <w:pPr>
        <w:pStyle w:val="NormalBullet"/>
        <w:tabs>
          <w:tab w:val="clear" w:pos="2138"/>
          <w:tab w:val="num" w:pos="1800"/>
        </w:tabs>
        <w:spacing w:after="0"/>
        <w:ind w:left="1800" w:hanging="360"/>
        <w:rPr>
          <w:rFonts w:eastAsia="Arial Unicode MS"/>
        </w:rPr>
      </w:pPr>
      <w:r>
        <w:rPr>
          <w:rFonts w:eastAsia="Arial Unicode MS"/>
        </w:rPr>
        <w:t>Effective date</w:t>
      </w:r>
      <w:r w:rsidR="003F49E2">
        <w:rPr>
          <w:rFonts w:eastAsia="Arial Unicode MS"/>
        </w:rPr>
        <w:t xml:space="preserve"> and expiry date or next </w:t>
      </w:r>
      <w:r w:rsidR="00C062F6">
        <w:rPr>
          <w:rFonts w:eastAsia="Arial Unicode MS"/>
        </w:rPr>
        <w:t>review dates</w:t>
      </w:r>
      <w:r>
        <w:rPr>
          <w:rFonts w:eastAsia="Arial Unicode MS"/>
        </w:rPr>
        <w:t xml:space="preserve"> if applicable. It may be necessary to also include date issued and date printed.</w:t>
      </w:r>
    </w:p>
    <w:p w14:paraId="6F49F895" w14:textId="77777777" w:rsidR="00384287" w:rsidRDefault="00ED5738" w:rsidP="00294AAC">
      <w:pPr>
        <w:pStyle w:val="NormalBullet"/>
        <w:tabs>
          <w:tab w:val="clear" w:pos="2138"/>
          <w:tab w:val="num" w:pos="1800"/>
        </w:tabs>
        <w:spacing w:after="0"/>
        <w:ind w:left="1800" w:hanging="360"/>
        <w:rPr>
          <w:rFonts w:eastAsia="Arial Unicode MS"/>
        </w:rPr>
      </w:pPr>
      <w:r>
        <w:rPr>
          <w:rFonts w:eastAsia="Arial Unicode MS"/>
        </w:rPr>
        <w:t>Page numbers</w:t>
      </w:r>
      <w:r w:rsidR="00384287">
        <w:rPr>
          <w:rFonts w:eastAsia="Arial Unicode MS"/>
        </w:rPr>
        <w:t xml:space="preserve"> – It is recommended that pages are numbered as “Page X of Y” </w:t>
      </w:r>
    </w:p>
    <w:p w14:paraId="6F49F896" w14:textId="77777777" w:rsidR="00384287" w:rsidRPr="00A44A26" w:rsidRDefault="00384287" w:rsidP="00294AAC">
      <w:pPr>
        <w:pStyle w:val="NormalBullet"/>
        <w:tabs>
          <w:tab w:val="clear" w:pos="2138"/>
          <w:tab w:val="num" w:pos="1800"/>
        </w:tabs>
        <w:spacing w:after="0"/>
        <w:rPr>
          <w:rFonts w:eastAsia="Arial Unicode MS"/>
        </w:rPr>
      </w:pPr>
      <w:r>
        <w:rPr>
          <w:rFonts w:eastAsia="Arial Unicode MS"/>
        </w:rPr>
        <w:t xml:space="preserve">Confidential – If the document is confidential, mark “Confidential” </w:t>
      </w:r>
    </w:p>
    <w:p w14:paraId="6F49F897" w14:textId="49380162" w:rsidR="00384287" w:rsidRDefault="00384287" w:rsidP="00294AAC">
      <w:pPr>
        <w:pStyle w:val="NormalBullet"/>
        <w:tabs>
          <w:tab w:val="clear" w:pos="2138"/>
          <w:tab w:val="num" w:pos="1800"/>
        </w:tabs>
        <w:spacing w:after="0"/>
        <w:rPr>
          <w:rFonts w:eastAsia="Arial Unicode MS"/>
        </w:rPr>
      </w:pPr>
      <w:r>
        <w:rPr>
          <w:rFonts w:eastAsia="Arial Unicode MS"/>
        </w:rPr>
        <w:t>Document identification</w:t>
      </w:r>
      <w:r w:rsidR="00A526E3">
        <w:rPr>
          <w:rFonts w:eastAsia="Arial Unicode MS"/>
        </w:rPr>
        <w:t>-</w:t>
      </w:r>
      <w:r>
        <w:rPr>
          <w:rFonts w:eastAsia="Arial Unicode MS"/>
        </w:rPr>
        <w:t xml:space="preserve"> e.g. a title, department name</w:t>
      </w:r>
    </w:p>
    <w:p w14:paraId="6F49F898" w14:textId="77777777" w:rsidR="00384287" w:rsidRDefault="00384287" w:rsidP="00294AAC">
      <w:pPr>
        <w:pStyle w:val="NormalBullet"/>
        <w:tabs>
          <w:tab w:val="clear" w:pos="2138"/>
          <w:tab w:val="num" w:pos="1800"/>
        </w:tabs>
        <w:spacing w:after="0"/>
        <w:ind w:left="1800" w:hanging="360"/>
        <w:rPr>
          <w:rFonts w:eastAsia="Arial Unicode MS"/>
        </w:rPr>
      </w:pPr>
      <w:r>
        <w:rPr>
          <w:rFonts w:eastAsia="Arial Unicode MS"/>
        </w:rPr>
        <w:t xml:space="preserve">Approvals - It may be necessary to include signature and date of Author, Reviewer and Authorizer </w:t>
      </w:r>
      <w:r w:rsidR="00A44A26">
        <w:rPr>
          <w:rFonts w:eastAsia="Arial Unicode MS"/>
        </w:rPr>
        <w:t xml:space="preserve">with titles of signatories </w:t>
      </w:r>
      <w:r>
        <w:rPr>
          <w:rFonts w:eastAsia="Arial Unicode MS"/>
        </w:rPr>
        <w:t>e.g. for SOPs,</w:t>
      </w:r>
      <w:r w:rsidR="00A44A26">
        <w:rPr>
          <w:rFonts w:eastAsia="Arial Unicode MS"/>
        </w:rPr>
        <w:t xml:space="preserve"> protocols. </w:t>
      </w:r>
    </w:p>
    <w:p w14:paraId="6F49F89A" w14:textId="602F23E2" w:rsidR="00942DAB" w:rsidRPr="00C062F6" w:rsidRDefault="00A44A26" w:rsidP="00C062F6">
      <w:pPr>
        <w:pStyle w:val="NormalBullet"/>
        <w:tabs>
          <w:tab w:val="clear" w:pos="2138"/>
          <w:tab w:val="num" w:pos="1800"/>
        </w:tabs>
        <w:spacing w:after="0"/>
        <w:rPr>
          <w:rFonts w:eastAsia="Arial Unicode MS"/>
        </w:rPr>
      </w:pPr>
      <w:r>
        <w:rPr>
          <w:rFonts w:eastAsia="Arial Unicode MS"/>
        </w:rPr>
        <w:t>Copyright</w:t>
      </w:r>
      <w:r w:rsidR="00384287" w:rsidRPr="00A44A26">
        <w:rPr>
          <w:rFonts w:eastAsia="Arial Unicode MS"/>
        </w:rPr>
        <w:t xml:space="preserve"> as appropriate</w:t>
      </w:r>
      <w:r w:rsidR="00384287">
        <w:rPr>
          <w:rFonts w:eastAsia="Arial Unicode MS"/>
        </w:rPr>
        <w:t xml:space="preserve"> – Insert copyright information if necessary. </w:t>
      </w:r>
    </w:p>
    <w:p w14:paraId="6F49F89C" w14:textId="77777777" w:rsidR="00384287" w:rsidRDefault="00384287" w:rsidP="00294AAC">
      <w:pPr>
        <w:pStyle w:val="NormalBullet"/>
        <w:tabs>
          <w:tab w:val="clear" w:pos="2138"/>
          <w:tab w:val="num" w:pos="1800"/>
        </w:tabs>
        <w:spacing w:after="0"/>
        <w:ind w:left="1800" w:hanging="360"/>
        <w:rPr>
          <w:rFonts w:eastAsia="Arial Unicode MS"/>
        </w:rPr>
      </w:pPr>
      <w:r>
        <w:rPr>
          <w:rFonts w:eastAsia="Arial Unicode MS"/>
        </w:rPr>
        <w:t>Reason for Change – If it is a revision of the control document, state reason for change and list changes.</w:t>
      </w:r>
    </w:p>
    <w:p w14:paraId="55961B60" w14:textId="77777777" w:rsidR="004E18DB" w:rsidRDefault="004E18DB" w:rsidP="004E18DB">
      <w:pPr>
        <w:pStyle w:val="ListParagraph"/>
        <w:rPr>
          <w:rFonts w:eastAsia="Arial Unicode MS"/>
        </w:rPr>
      </w:pPr>
    </w:p>
    <w:p w14:paraId="5F2F2432" w14:textId="77777777" w:rsidR="00CD56C7" w:rsidRDefault="00CD56C7" w:rsidP="004E18DB">
      <w:pPr>
        <w:pStyle w:val="ListParagraph"/>
        <w:rPr>
          <w:rFonts w:eastAsia="Arial Unicode MS"/>
        </w:rPr>
      </w:pPr>
    </w:p>
    <w:p w14:paraId="7AA5244A" w14:textId="77777777" w:rsidR="004E18DB" w:rsidRPr="00942DAB" w:rsidRDefault="004E18DB" w:rsidP="004E18DB">
      <w:pPr>
        <w:pStyle w:val="NormalBullet"/>
        <w:numPr>
          <w:ilvl w:val="0"/>
          <w:numId w:val="0"/>
        </w:numPr>
        <w:spacing w:after="0"/>
        <w:ind w:hanging="180"/>
        <w:rPr>
          <w:rFonts w:eastAsia="Arial Unicode MS"/>
          <w:b/>
        </w:rPr>
      </w:pPr>
      <w:r w:rsidRPr="00942DAB">
        <w:rPr>
          <w:rFonts w:eastAsia="Arial Unicode MS"/>
          <w:b/>
        </w:rPr>
        <w:lastRenderedPageBreak/>
        <w:t>PROCEDURE (cont.):</w:t>
      </w:r>
    </w:p>
    <w:p w14:paraId="0DF0450F" w14:textId="77777777" w:rsidR="004E18DB" w:rsidRDefault="004E18DB" w:rsidP="004E18DB">
      <w:pPr>
        <w:pStyle w:val="NormalBullet"/>
        <w:numPr>
          <w:ilvl w:val="0"/>
          <w:numId w:val="0"/>
        </w:numPr>
        <w:spacing w:after="0"/>
        <w:ind w:left="1800"/>
        <w:rPr>
          <w:rFonts w:eastAsia="Arial Unicode MS"/>
        </w:rPr>
      </w:pPr>
    </w:p>
    <w:p w14:paraId="2016887F" w14:textId="36934FB8" w:rsidR="00294AAC" w:rsidRPr="004E18DB" w:rsidRDefault="001208B6" w:rsidP="004E18DB">
      <w:pPr>
        <w:pStyle w:val="NormalBullet"/>
        <w:tabs>
          <w:tab w:val="clear" w:pos="2138"/>
          <w:tab w:val="num" w:pos="1800"/>
        </w:tabs>
        <w:spacing w:after="0"/>
        <w:ind w:left="1800" w:hanging="371"/>
        <w:rPr>
          <w:rFonts w:eastAsia="Arial Unicode MS"/>
        </w:rPr>
      </w:pPr>
      <w:r>
        <w:rPr>
          <w:rFonts w:eastAsia="Arial Unicode MS"/>
        </w:rPr>
        <w:t>Referencing - When</w:t>
      </w:r>
      <w:r w:rsidR="00384287">
        <w:rPr>
          <w:rFonts w:eastAsia="Arial Unicode MS"/>
        </w:rPr>
        <w:t xml:space="preserve"> reference is made to another controlled document, you may use the instruction “see/</w:t>
      </w:r>
      <w:r w:rsidR="00384287" w:rsidRPr="00A44A26">
        <w:rPr>
          <w:rFonts w:eastAsia="Arial Unicode MS"/>
        </w:rPr>
        <w:t>refer</w:t>
      </w:r>
      <w:r w:rsidR="00A526E3">
        <w:rPr>
          <w:rFonts w:eastAsia="Arial Unicode MS"/>
        </w:rPr>
        <w:t xml:space="preserve"> to</w:t>
      </w:r>
      <w:r w:rsidR="00384287" w:rsidRPr="00A44A26">
        <w:rPr>
          <w:rFonts w:eastAsia="Arial Unicode MS"/>
        </w:rPr>
        <w:t xml:space="preserve"> </w:t>
      </w:r>
      <w:r w:rsidR="00384287" w:rsidRPr="00D63B7E">
        <w:rPr>
          <w:rFonts w:eastAsia="Arial Unicode MS"/>
          <w:i/>
        </w:rPr>
        <w:t>Document Title</w:t>
      </w:r>
      <w:r w:rsidR="00384287">
        <w:rPr>
          <w:rFonts w:eastAsia="Arial Unicode MS"/>
        </w:rPr>
        <w:t xml:space="preserve">”. The version number may be excluded. </w:t>
      </w:r>
    </w:p>
    <w:p w14:paraId="6F49F89E" w14:textId="77777777" w:rsidR="00A647AC" w:rsidRPr="00A647AC" w:rsidRDefault="000D07DE" w:rsidP="00531198">
      <w:pPr>
        <w:pStyle w:val="ListParagraph"/>
        <w:numPr>
          <w:ilvl w:val="0"/>
          <w:numId w:val="2"/>
        </w:numPr>
        <w:spacing w:before="100" w:beforeAutospacing="1" w:after="100" w:afterAutospacing="1" w:line="240" w:lineRule="auto"/>
        <w:ind w:left="180"/>
        <w:outlineLvl w:val="5"/>
        <w:rPr>
          <w:rFonts w:ascii="Arial" w:eastAsia="Times New Roman" w:hAnsi="Arial" w:cs="Arial"/>
          <w:b/>
        </w:rPr>
      </w:pPr>
      <w:r w:rsidRPr="00A647AC">
        <w:rPr>
          <w:rFonts w:ascii="Arial" w:eastAsia="Times New Roman" w:hAnsi="Arial" w:cs="Arial"/>
          <w:b/>
        </w:rPr>
        <w:t>Document Initiation and Approval Procedures</w:t>
      </w:r>
      <w:r w:rsidR="00A647AC">
        <w:rPr>
          <w:rFonts w:ascii="Arial" w:eastAsia="Times New Roman" w:hAnsi="Arial" w:cs="Arial"/>
        </w:rPr>
        <w:t>:</w:t>
      </w:r>
      <w:r w:rsidR="00EF66CC" w:rsidRPr="00A647AC">
        <w:rPr>
          <w:rFonts w:ascii="Arial" w:eastAsia="Times New Roman" w:hAnsi="Arial" w:cs="Arial"/>
        </w:rPr>
        <w:t xml:space="preserve">  </w:t>
      </w:r>
      <w:r w:rsidR="00A647AC">
        <w:rPr>
          <w:rFonts w:ascii="Arial" w:eastAsia="Times New Roman" w:hAnsi="Arial" w:cs="Arial"/>
        </w:rPr>
        <w:t xml:space="preserve"> </w:t>
      </w:r>
      <w:r w:rsidR="00284E9D">
        <w:rPr>
          <w:rFonts w:ascii="Arial" w:eastAsia="Times New Roman" w:hAnsi="Arial" w:cs="Arial"/>
        </w:rPr>
        <w:t xml:space="preserve">  </w:t>
      </w:r>
    </w:p>
    <w:p w14:paraId="6F49F89F" w14:textId="77777777"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The PI or designated research personnel</w:t>
      </w:r>
      <w:r w:rsidR="000D07DE" w:rsidRPr="00EC546F">
        <w:rPr>
          <w:rFonts w:ascii="Arial" w:eastAsia="Times New Roman" w:hAnsi="Arial" w:cs="Arial"/>
        </w:rPr>
        <w:t xml:space="preserve"> will use the procedures below for the drafting, review, approval and revision of controlled documents.</w:t>
      </w:r>
    </w:p>
    <w:p w14:paraId="6F49F8A0" w14:textId="77777777"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D</w:t>
      </w:r>
      <w:r w:rsidR="000D07DE" w:rsidRPr="00EC546F">
        <w:rPr>
          <w:rFonts w:ascii="Arial" w:eastAsia="Times New Roman" w:hAnsi="Arial" w:cs="Arial"/>
        </w:rPr>
        <w:t xml:space="preserve">etermine which documents are needed for developing regulatory submissions, collecting data or other study information, and/or performing any other study-related function. </w:t>
      </w:r>
    </w:p>
    <w:p w14:paraId="6F49F8A1" w14:textId="6C4D6D6F"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D</w:t>
      </w:r>
      <w:r w:rsidR="000D07DE" w:rsidRPr="00EC546F">
        <w:rPr>
          <w:rFonts w:ascii="Arial" w:eastAsia="Times New Roman" w:hAnsi="Arial" w:cs="Arial"/>
        </w:rPr>
        <w:t>etermine who will draft the first version of</w:t>
      </w:r>
      <w:r w:rsidR="00EC546F">
        <w:rPr>
          <w:rFonts w:ascii="Arial" w:eastAsia="Times New Roman" w:hAnsi="Arial" w:cs="Arial"/>
        </w:rPr>
        <w:t xml:space="preserve"> a given document (the </w:t>
      </w:r>
      <w:r w:rsidR="00E40122">
        <w:rPr>
          <w:rFonts w:ascii="Arial" w:eastAsia="Times New Roman" w:hAnsi="Arial" w:cs="Arial"/>
        </w:rPr>
        <w:t>a</w:t>
      </w:r>
      <w:r w:rsidR="00EC546F">
        <w:rPr>
          <w:rFonts w:ascii="Arial" w:eastAsia="Times New Roman" w:hAnsi="Arial" w:cs="Arial"/>
        </w:rPr>
        <w:t>uthor)</w:t>
      </w:r>
      <w:r w:rsidR="00570D82">
        <w:rPr>
          <w:rFonts w:ascii="Arial" w:eastAsia="Times New Roman" w:hAnsi="Arial" w:cs="Arial"/>
        </w:rPr>
        <w:t xml:space="preserve"> and any related appendices (list of attachments) to be included with the document</w:t>
      </w:r>
      <w:r w:rsidR="00EC546F">
        <w:rPr>
          <w:rFonts w:ascii="Arial" w:eastAsia="Times New Roman" w:hAnsi="Arial" w:cs="Arial"/>
        </w:rPr>
        <w:t>.</w:t>
      </w:r>
    </w:p>
    <w:p w14:paraId="6F49F8A2" w14:textId="77777777"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D</w:t>
      </w:r>
      <w:r w:rsidR="000D07DE" w:rsidRPr="00EC546F">
        <w:rPr>
          <w:rFonts w:ascii="Arial" w:eastAsia="Times New Roman" w:hAnsi="Arial" w:cs="Arial"/>
        </w:rPr>
        <w:t>etermine who must review and approve the first a</w:t>
      </w:r>
      <w:r w:rsidRPr="00EC546F">
        <w:rPr>
          <w:rFonts w:ascii="Arial" w:eastAsia="Times New Roman" w:hAnsi="Arial" w:cs="Arial"/>
        </w:rPr>
        <w:t>nd succeeding draft</w:t>
      </w:r>
    </w:p>
    <w:p w14:paraId="6F49F8A3" w14:textId="77777777"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U</w:t>
      </w:r>
      <w:r w:rsidR="000D07DE" w:rsidRPr="00EC546F">
        <w:rPr>
          <w:rFonts w:ascii="Arial" w:eastAsia="Times New Roman" w:hAnsi="Arial" w:cs="Arial"/>
        </w:rPr>
        <w:t xml:space="preserve">se templates or other available guidelines for developing new documents where available, and initiate the document drafting process. </w:t>
      </w:r>
    </w:p>
    <w:p w14:paraId="6F49F8A4" w14:textId="77777777"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C</w:t>
      </w:r>
      <w:r w:rsidR="000D07DE" w:rsidRPr="00EC546F">
        <w:rPr>
          <w:rFonts w:ascii="Arial" w:eastAsia="Times New Roman" w:hAnsi="Arial" w:cs="Arial"/>
        </w:rPr>
        <w:t>omplete th</w:t>
      </w:r>
      <w:r w:rsidR="003C3EAD">
        <w:rPr>
          <w:rFonts w:ascii="Arial" w:eastAsia="Times New Roman" w:hAnsi="Arial" w:cs="Arial"/>
        </w:rPr>
        <w:t xml:space="preserve">e </w:t>
      </w:r>
      <w:r w:rsidR="003D22A7">
        <w:rPr>
          <w:rFonts w:ascii="Arial" w:eastAsia="Times New Roman" w:hAnsi="Arial" w:cs="Arial"/>
        </w:rPr>
        <w:t>document control</w:t>
      </w:r>
      <w:r w:rsidR="00A66933">
        <w:rPr>
          <w:rFonts w:ascii="Arial" w:eastAsia="Times New Roman" w:hAnsi="Arial" w:cs="Arial"/>
        </w:rPr>
        <w:t xml:space="preserve"> noting version date</w:t>
      </w:r>
      <w:r w:rsidR="003D22A7">
        <w:rPr>
          <w:rFonts w:ascii="Arial" w:eastAsia="Times New Roman" w:hAnsi="Arial" w:cs="Arial"/>
        </w:rPr>
        <w:t xml:space="preserve"> in the document n</w:t>
      </w:r>
      <w:r w:rsidR="00A66933">
        <w:rPr>
          <w:rFonts w:ascii="Arial" w:eastAsia="Times New Roman" w:hAnsi="Arial" w:cs="Arial"/>
        </w:rPr>
        <w:t>umber section and in the f</w:t>
      </w:r>
      <w:r w:rsidR="000D07DE" w:rsidRPr="00EC546F">
        <w:rPr>
          <w:rFonts w:ascii="Arial" w:eastAsia="Times New Roman" w:hAnsi="Arial" w:cs="Arial"/>
        </w:rPr>
        <w:t xml:space="preserve">ooter of the document. </w:t>
      </w:r>
    </w:p>
    <w:p w14:paraId="6F49F8A5" w14:textId="77777777" w:rsidR="00EC546F" w:rsidRPr="00EC546F" w:rsidRDefault="009A01D2"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C</w:t>
      </w:r>
      <w:r w:rsidR="000D07DE" w:rsidRPr="00EC546F">
        <w:rPr>
          <w:rFonts w:ascii="Arial" w:eastAsia="Times New Roman" w:hAnsi="Arial" w:cs="Arial"/>
        </w:rPr>
        <w:t>irculate the draft</w:t>
      </w:r>
      <w:r w:rsidR="0092413C">
        <w:rPr>
          <w:rFonts w:ascii="Arial" w:eastAsia="Times New Roman" w:hAnsi="Arial" w:cs="Arial"/>
        </w:rPr>
        <w:t xml:space="preserve"> if it needs continued review</w:t>
      </w:r>
      <w:r w:rsidR="000D07DE" w:rsidRPr="00EC546F">
        <w:rPr>
          <w:rFonts w:ascii="Arial" w:eastAsia="Times New Roman" w:hAnsi="Arial" w:cs="Arial"/>
        </w:rPr>
        <w:t xml:space="preserve"> securing signature/review date, comments and suggestions from all specified reviewers. </w:t>
      </w:r>
    </w:p>
    <w:p w14:paraId="6F49F8A6" w14:textId="77777777" w:rsidR="00EC546F" w:rsidRPr="00EC546F" w:rsidRDefault="009A01D2"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R</w:t>
      </w:r>
      <w:r w:rsidR="000D07DE" w:rsidRPr="00EC546F">
        <w:rPr>
          <w:rFonts w:ascii="Arial" w:eastAsia="Times New Roman" w:hAnsi="Arial" w:cs="Arial"/>
        </w:rPr>
        <w:t xml:space="preserve">evise </w:t>
      </w:r>
      <w:r w:rsidRPr="00EC546F">
        <w:rPr>
          <w:rFonts w:ascii="Arial" w:eastAsia="Times New Roman" w:hAnsi="Arial" w:cs="Arial"/>
        </w:rPr>
        <w:t xml:space="preserve">the </w:t>
      </w:r>
      <w:r w:rsidR="000D07DE" w:rsidRPr="00EC546F">
        <w:rPr>
          <w:rFonts w:ascii="Arial" w:eastAsia="Times New Roman" w:hAnsi="Arial" w:cs="Arial"/>
        </w:rPr>
        <w:t xml:space="preserve">document per initial review process, and if any revisions are not incorporated, he/she will notify the affected reviewer(s) of the reason(s) for not including the revision(s), and negotiate a resolution, documenting any significant differences in the space provided on the Document Control Form. </w:t>
      </w:r>
    </w:p>
    <w:p w14:paraId="6F49F8A7" w14:textId="77777777" w:rsidR="00EC546F" w:rsidRPr="00EC546F" w:rsidRDefault="009A01D2"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C</w:t>
      </w:r>
      <w:r w:rsidR="000D07DE" w:rsidRPr="00EC546F">
        <w:rPr>
          <w:rFonts w:ascii="Arial" w:eastAsia="Times New Roman" w:hAnsi="Arial" w:cs="Arial"/>
        </w:rPr>
        <w:t xml:space="preserve">ontinue to circulate the revised document </w:t>
      </w:r>
      <w:r w:rsidR="0092413C">
        <w:rPr>
          <w:rFonts w:ascii="Arial" w:eastAsia="Times New Roman" w:hAnsi="Arial" w:cs="Arial"/>
        </w:rPr>
        <w:t xml:space="preserve">to all signatories </w:t>
      </w:r>
      <w:r w:rsidR="000D07DE" w:rsidRPr="00EC546F">
        <w:rPr>
          <w:rFonts w:ascii="Arial" w:eastAsia="Times New Roman" w:hAnsi="Arial" w:cs="Arial"/>
        </w:rPr>
        <w:t xml:space="preserve">until the review process is complete. The document will have a version date for each review and then a final version date. </w:t>
      </w:r>
    </w:p>
    <w:p w14:paraId="6F49F8A8" w14:textId="77777777" w:rsidR="00EC546F" w:rsidRPr="00EC546F" w:rsidRDefault="009A01D2"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E</w:t>
      </w:r>
      <w:r w:rsidR="000D07DE" w:rsidRPr="00EC546F">
        <w:rPr>
          <w:rFonts w:ascii="Arial" w:eastAsia="Times New Roman" w:hAnsi="Arial" w:cs="Arial"/>
        </w:rPr>
        <w:t>nsure all required reviewer approvals are indicated by entries in the Signature and Approval Date bo</w:t>
      </w:r>
      <w:r w:rsidR="0092413C">
        <w:rPr>
          <w:rFonts w:ascii="Arial" w:eastAsia="Times New Roman" w:hAnsi="Arial" w:cs="Arial"/>
        </w:rPr>
        <w:t>xes on the controlled document</w:t>
      </w:r>
      <w:r w:rsidR="000D07DE" w:rsidRPr="00EC546F">
        <w:rPr>
          <w:rFonts w:ascii="Arial" w:eastAsia="Times New Roman" w:hAnsi="Arial" w:cs="Arial"/>
        </w:rPr>
        <w:t xml:space="preserve">. </w:t>
      </w:r>
    </w:p>
    <w:p w14:paraId="6F49F8A9" w14:textId="77777777" w:rsidR="003F49E2" w:rsidRPr="00942DAB" w:rsidRDefault="000D07DE"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Upon final signatu</w:t>
      </w:r>
      <w:r w:rsidR="00EA0D76" w:rsidRPr="00EC546F">
        <w:rPr>
          <w:rFonts w:ascii="Arial" w:eastAsia="Times New Roman" w:hAnsi="Arial" w:cs="Arial"/>
        </w:rPr>
        <w:t>re of the last reviewer, the authorized person</w:t>
      </w:r>
      <w:r w:rsidRPr="00EC546F">
        <w:rPr>
          <w:rFonts w:ascii="Arial" w:eastAsia="Times New Roman" w:hAnsi="Arial" w:cs="Arial"/>
        </w:rPr>
        <w:t xml:space="preserve"> should sign an</w:t>
      </w:r>
      <w:r w:rsidR="0092413C">
        <w:rPr>
          <w:rFonts w:ascii="Arial" w:eastAsia="Times New Roman" w:hAnsi="Arial" w:cs="Arial"/>
        </w:rPr>
        <w:t>d date the controlled document</w:t>
      </w:r>
      <w:r w:rsidRPr="00EC546F">
        <w:rPr>
          <w:rFonts w:ascii="Arial" w:eastAsia="Times New Roman" w:hAnsi="Arial" w:cs="Arial"/>
        </w:rPr>
        <w:t xml:space="preserve"> in the space provided to indicate responsibility for that document. </w:t>
      </w:r>
    </w:p>
    <w:p w14:paraId="6F49F8AA" w14:textId="77777777" w:rsidR="00942DAB" w:rsidRPr="00EC546F" w:rsidRDefault="00942DAB" w:rsidP="00942DAB">
      <w:pPr>
        <w:pStyle w:val="ListParagraph"/>
        <w:spacing w:before="100" w:beforeAutospacing="1" w:after="100" w:afterAutospacing="1" w:line="240" w:lineRule="auto"/>
        <w:ind w:left="1080"/>
        <w:outlineLvl w:val="5"/>
        <w:rPr>
          <w:rFonts w:ascii="Arial" w:eastAsia="Times New Roman" w:hAnsi="Arial" w:cs="Arial"/>
          <w:b/>
        </w:rPr>
      </w:pPr>
    </w:p>
    <w:p w14:paraId="6F49F8AB" w14:textId="77777777" w:rsidR="00942DAB" w:rsidRPr="00942DAB" w:rsidRDefault="000D07DE" w:rsidP="00531198">
      <w:pPr>
        <w:pStyle w:val="ListParagraph"/>
        <w:numPr>
          <w:ilvl w:val="0"/>
          <w:numId w:val="6"/>
        </w:numPr>
        <w:spacing w:before="100" w:beforeAutospacing="1" w:after="100" w:afterAutospacing="1" w:line="240" w:lineRule="auto"/>
        <w:ind w:left="180"/>
        <w:outlineLvl w:val="5"/>
        <w:rPr>
          <w:rFonts w:ascii="Arial" w:eastAsia="Times New Roman" w:hAnsi="Arial" w:cs="Arial"/>
          <w:b/>
        </w:rPr>
      </w:pPr>
      <w:r w:rsidRPr="00942DAB">
        <w:rPr>
          <w:rFonts w:ascii="Arial" w:eastAsia="Times New Roman" w:hAnsi="Arial" w:cs="Arial"/>
        </w:rPr>
        <w:t>F</w:t>
      </w:r>
      <w:r w:rsidR="009A01D2" w:rsidRPr="00942DAB">
        <w:rPr>
          <w:rFonts w:ascii="Arial" w:eastAsia="Times New Roman" w:hAnsi="Arial" w:cs="Arial"/>
        </w:rPr>
        <w:t>ollowing final approval, the research designee</w:t>
      </w:r>
      <w:r w:rsidRPr="00942DAB">
        <w:rPr>
          <w:rFonts w:ascii="Arial" w:eastAsia="Times New Roman" w:hAnsi="Arial" w:cs="Arial"/>
        </w:rPr>
        <w:t xml:space="preserve"> will assign all newly approved d</w:t>
      </w:r>
      <w:r w:rsidR="009A01D2" w:rsidRPr="00942DAB">
        <w:rPr>
          <w:rFonts w:ascii="Arial" w:eastAsia="Times New Roman" w:hAnsi="Arial" w:cs="Arial"/>
        </w:rPr>
        <w:t xml:space="preserve">ocuments a version number </w:t>
      </w:r>
      <w:r w:rsidR="00942DAB">
        <w:rPr>
          <w:rFonts w:ascii="Arial" w:eastAsia="Times New Roman" w:hAnsi="Arial" w:cs="Arial"/>
        </w:rPr>
        <w:t>and effective date.</w:t>
      </w:r>
    </w:p>
    <w:p w14:paraId="6F49F8AC" w14:textId="77777777" w:rsidR="00942DAB" w:rsidRPr="00942DAB" w:rsidRDefault="00942DAB" w:rsidP="00942DAB">
      <w:pPr>
        <w:pStyle w:val="ListParagraph"/>
        <w:spacing w:before="100" w:beforeAutospacing="1" w:after="100" w:afterAutospacing="1" w:line="240" w:lineRule="auto"/>
        <w:ind w:left="360"/>
        <w:outlineLvl w:val="5"/>
        <w:rPr>
          <w:rFonts w:ascii="Arial" w:eastAsia="Times New Roman" w:hAnsi="Arial" w:cs="Arial"/>
          <w:b/>
        </w:rPr>
      </w:pPr>
    </w:p>
    <w:p w14:paraId="6F49F8AD" w14:textId="77777777" w:rsidR="009A01D2" w:rsidRPr="00942DAB" w:rsidRDefault="001658FE" w:rsidP="00531198">
      <w:pPr>
        <w:pStyle w:val="ListParagraph"/>
        <w:numPr>
          <w:ilvl w:val="0"/>
          <w:numId w:val="6"/>
        </w:numPr>
        <w:spacing w:before="100" w:beforeAutospacing="1" w:after="100" w:afterAutospacing="1" w:line="240" w:lineRule="auto"/>
        <w:ind w:left="180"/>
        <w:outlineLvl w:val="5"/>
        <w:rPr>
          <w:rFonts w:ascii="Arial" w:eastAsia="Times New Roman" w:hAnsi="Arial" w:cs="Arial"/>
          <w:b/>
        </w:rPr>
      </w:pPr>
      <w:r w:rsidRPr="00942DAB">
        <w:rPr>
          <w:rFonts w:ascii="Arial" w:eastAsia="Times New Roman" w:hAnsi="Arial" w:cs="Arial"/>
        </w:rPr>
        <w:t>The o</w:t>
      </w:r>
      <w:r w:rsidR="000D07DE" w:rsidRPr="00942DAB">
        <w:rPr>
          <w:rFonts w:ascii="Arial" w:eastAsia="Times New Roman" w:hAnsi="Arial" w:cs="Arial"/>
        </w:rPr>
        <w:t xml:space="preserve">riginal approved document and Document Control Form(s) </w:t>
      </w:r>
      <w:r w:rsidRPr="00942DAB">
        <w:rPr>
          <w:rFonts w:ascii="Arial" w:eastAsia="Times New Roman" w:hAnsi="Arial" w:cs="Arial"/>
        </w:rPr>
        <w:t xml:space="preserve">will be retained </w:t>
      </w:r>
      <w:r w:rsidR="000D07DE" w:rsidRPr="00942DAB">
        <w:rPr>
          <w:rFonts w:ascii="Arial" w:eastAsia="Times New Roman" w:hAnsi="Arial" w:cs="Arial"/>
        </w:rPr>
        <w:t xml:space="preserve">in the appropriate archive file or section of the Regulatory Master File. </w:t>
      </w:r>
    </w:p>
    <w:p w14:paraId="53F097F3" w14:textId="77777777" w:rsidR="007B0154" w:rsidRPr="007B0154" w:rsidRDefault="007B0154" w:rsidP="00531198">
      <w:pPr>
        <w:pStyle w:val="ListParagraph"/>
        <w:spacing w:before="100" w:beforeAutospacing="1" w:after="100" w:afterAutospacing="1" w:line="240" w:lineRule="auto"/>
        <w:ind w:left="180" w:hanging="360"/>
        <w:outlineLvl w:val="5"/>
        <w:rPr>
          <w:rFonts w:ascii="Arial" w:eastAsia="Times New Roman" w:hAnsi="Arial" w:cs="Arial"/>
          <w:b/>
        </w:rPr>
      </w:pPr>
    </w:p>
    <w:p w14:paraId="6F49F8AF" w14:textId="60541A71" w:rsidR="00EA0D76" w:rsidRPr="003F49E2" w:rsidRDefault="000D07DE" w:rsidP="00531198">
      <w:pPr>
        <w:pStyle w:val="ListParagraph"/>
        <w:numPr>
          <w:ilvl w:val="0"/>
          <w:numId w:val="6"/>
        </w:numPr>
        <w:spacing w:before="100" w:beforeAutospacing="1" w:after="100" w:afterAutospacing="1" w:line="240" w:lineRule="auto"/>
        <w:ind w:left="180"/>
        <w:outlineLvl w:val="5"/>
        <w:rPr>
          <w:rFonts w:ascii="Arial" w:eastAsia="Times New Roman" w:hAnsi="Arial" w:cs="Arial"/>
          <w:b/>
        </w:rPr>
      </w:pPr>
      <w:r w:rsidRPr="00EA0D76">
        <w:rPr>
          <w:rFonts w:ascii="Arial" w:eastAsia="Times New Roman" w:hAnsi="Arial" w:cs="Arial"/>
        </w:rPr>
        <w:t xml:space="preserve">For new, non-controlled documents, there are no specific required procedures to follow </w:t>
      </w:r>
      <w:r w:rsidR="001429D1">
        <w:rPr>
          <w:rFonts w:ascii="Arial" w:eastAsia="Times New Roman" w:hAnsi="Arial" w:cs="Arial"/>
        </w:rPr>
        <w:t xml:space="preserve">for </w:t>
      </w:r>
      <w:r w:rsidRPr="00EA0D76">
        <w:rPr>
          <w:rFonts w:ascii="Arial" w:eastAsia="Times New Roman" w:hAnsi="Arial" w:cs="Arial"/>
        </w:rPr>
        <w:t>deve</w:t>
      </w:r>
      <w:r w:rsidR="00EA0D76" w:rsidRPr="00EA0D76">
        <w:rPr>
          <w:rFonts w:ascii="Arial" w:eastAsia="Times New Roman" w:hAnsi="Arial" w:cs="Arial"/>
        </w:rPr>
        <w:t>lop</w:t>
      </w:r>
      <w:r w:rsidR="001429D1">
        <w:rPr>
          <w:rFonts w:ascii="Arial" w:eastAsia="Times New Roman" w:hAnsi="Arial" w:cs="Arial"/>
        </w:rPr>
        <w:t>ment</w:t>
      </w:r>
      <w:r w:rsidR="00EA0D76" w:rsidRPr="00EA0D76">
        <w:rPr>
          <w:rFonts w:ascii="Arial" w:eastAsia="Times New Roman" w:hAnsi="Arial" w:cs="Arial"/>
        </w:rPr>
        <w:t>, but department administration</w:t>
      </w:r>
      <w:r w:rsidRPr="00EA0D76">
        <w:rPr>
          <w:rFonts w:ascii="Arial" w:eastAsia="Times New Roman" w:hAnsi="Arial" w:cs="Arial"/>
        </w:rPr>
        <w:t xml:space="preserve"> must approve the development of new documents and their final version. </w:t>
      </w:r>
    </w:p>
    <w:p w14:paraId="6F49F8B0" w14:textId="77777777" w:rsidR="003F49E2" w:rsidRDefault="003F49E2" w:rsidP="003F49E2">
      <w:pPr>
        <w:pStyle w:val="ListParagraph"/>
        <w:spacing w:before="100" w:beforeAutospacing="1" w:after="100" w:afterAutospacing="1" w:line="240" w:lineRule="auto"/>
        <w:ind w:left="360"/>
        <w:outlineLvl w:val="5"/>
        <w:rPr>
          <w:rFonts w:ascii="Arial" w:eastAsia="Times New Roman" w:hAnsi="Arial" w:cs="Arial"/>
          <w:b/>
        </w:rPr>
      </w:pPr>
    </w:p>
    <w:p w14:paraId="70ECE08D" w14:textId="77777777" w:rsidR="009158BD" w:rsidRPr="007B0154" w:rsidRDefault="009158BD" w:rsidP="004E18DB">
      <w:pPr>
        <w:spacing w:before="100" w:beforeAutospacing="1" w:after="100" w:afterAutospacing="1" w:line="240" w:lineRule="auto"/>
        <w:ind w:left="-180"/>
        <w:outlineLvl w:val="5"/>
        <w:rPr>
          <w:rFonts w:ascii="Arial" w:eastAsia="Times New Roman" w:hAnsi="Arial" w:cs="Arial"/>
          <w:b/>
        </w:rPr>
      </w:pPr>
      <w:r w:rsidRPr="007B0154">
        <w:rPr>
          <w:rFonts w:ascii="Arial" w:eastAsia="Times New Roman" w:hAnsi="Arial" w:cs="Arial"/>
          <w:b/>
        </w:rPr>
        <w:lastRenderedPageBreak/>
        <w:t>PROCEDURE (cont.):</w:t>
      </w:r>
    </w:p>
    <w:p w14:paraId="6F49F8B1" w14:textId="77777777" w:rsidR="00784C56" w:rsidRPr="001208B6" w:rsidRDefault="000D07DE" w:rsidP="00531198">
      <w:pPr>
        <w:pStyle w:val="ListParagraph"/>
        <w:numPr>
          <w:ilvl w:val="0"/>
          <w:numId w:val="6"/>
        </w:numPr>
        <w:spacing w:before="100" w:beforeAutospacing="1" w:after="100" w:afterAutospacing="1" w:line="240" w:lineRule="auto"/>
        <w:ind w:left="180"/>
        <w:outlineLvl w:val="4"/>
        <w:rPr>
          <w:rFonts w:ascii="Arial" w:eastAsia="Times New Roman" w:hAnsi="Arial" w:cs="Arial"/>
          <w:b/>
        </w:rPr>
      </w:pPr>
      <w:r w:rsidRPr="00784C56">
        <w:rPr>
          <w:rFonts w:ascii="Arial" w:eastAsia="Times New Roman" w:hAnsi="Arial" w:cs="Arial"/>
          <w:b/>
        </w:rPr>
        <w:t xml:space="preserve">Document </w:t>
      </w:r>
      <w:r w:rsidR="00EA0D76" w:rsidRPr="00784C56">
        <w:rPr>
          <w:rFonts w:ascii="Arial" w:eastAsia="Times New Roman" w:hAnsi="Arial" w:cs="Arial"/>
          <w:b/>
        </w:rPr>
        <w:t xml:space="preserve">Review/ </w:t>
      </w:r>
      <w:r w:rsidRPr="00784C56">
        <w:rPr>
          <w:rFonts w:ascii="Arial" w:eastAsia="Times New Roman" w:hAnsi="Arial" w:cs="Arial"/>
          <w:b/>
        </w:rPr>
        <w:t>Change Procedures</w:t>
      </w:r>
      <w:r w:rsidR="00EA0D76" w:rsidRPr="00784C56">
        <w:rPr>
          <w:rFonts w:ascii="Arial" w:eastAsia="Times New Roman" w:hAnsi="Arial" w:cs="Arial"/>
          <w:b/>
        </w:rPr>
        <w:t>:</w:t>
      </w:r>
      <w:r w:rsidR="002F6FEF" w:rsidRPr="00784C56">
        <w:rPr>
          <w:rFonts w:ascii="Arial" w:eastAsia="Times New Roman" w:hAnsi="Arial" w:cs="Arial"/>
          <w:b/>
        </w:rPr>
        <w:t xml:space="preserve"> </w:t>
      </w:r>
    </w:p>
    <w:p w14:paraId="6F49F8B2" w14:textId="77777777" w:rsidR="00784C56" w:rsidRPr="00784C56" w:rsidRDefault="00784C56" w:rsidP="003F6CF5">
      <w:pPr>
        <w:pStyle w:val="ListParagraph"/>
        <w:numPr>
          <w:ilvl w:val="1"/>
          <w:numId w:val="6"/>
        </w:numPr>
        <w:tabs>
          <w:tab w:val="left" w:pos="1440"/>
        </w:tabs>
        <w:spacing w:before="100" w:beforeAutospacing="1" w:after="100" w:afterAutospacing="1" w:line="240" w:lineRule="auto"/>
        <w:ind w:left="1440" w:hanging="630"/>
        <w:outlineLvl w:val="4"/>
        <w:rPr>
          <w:rFonts w:ascii="Arial" w:eastAsia="Times New Roman" w:hAnsi="Arial" w:cs="Arial"/>
          <w:b/>
        </w:rPr>
      </w:pPr>
      <w:r w:rsidRPr="00784C56">
        <w:rPr>
          <w:rFonts w:ascii="Arial" w:eastAsia="Times New Roman" w:hAnsi="Arial" w:cs="Arial"/>
        </w:rPr>
        <w:t>Each</w:t>
      </w:r>
      <w:r w:rsidR="00EF66CC" w:rsidRPr="00784C56">
        <w:rPr>
          <w:rFonts w:ascii="Arial" w:eastAsia="Times New Roman" w:hAnsi="Arial" w:cs="Arial"/>
        </w:rPr>
        <w:t xml:space="preserve"> respective department</w:t>
      </w:r>
      <w:r w:rsidR="000D07DE" w:rsidRPr="00784C56">
        <w:rPr>
          <w:rFonts w:ascii="Arial" w:eastAsia="Times New Roman" w:hAnsi="Arial" w:cs="Arial"/>
        </w:rPr>
        <w:t xml:space="preserve"> will review controlled documents periodically or as needed by circumstances (e.g., new federal or state regulation, new University or institutional policy or procedure, o</w:t>
      </w:r>
      <w:bookmarkStart w:id="0" w:name="_GoBack"/>
      <w:bookmarkEnd w:id="0"/>
      <w:r w:rsidR="000D07DE" w:rsidRPr="00784C56">
        <w:rPr>
          <w:rFonts w:ascii="Arial" w:eastAsia="Times New Roman" w:hAnsi="Arial" w:cs="Arial"/>
        </w:rPr>
        <w:t xml:space="preserve">r need for update of </w:t>
      </w:r>
      <w:r>
        <w:rPr>
          <w:rFonts w:ascii="Arial" w:eastAsia="Times New Roman" w:hAnsi="Arial" w:cs="Arial"/>
        </w:rPr>
        <w:t xml:space="preserve">Investigational Brochure, </w:t>
      </w:r>
      <w:proofErr w:type="spellStart"/>
      <w:r>
        <w:rPr>
          <w:rFonts w:ascii="Arial" w:eastAsia="Times New Roman" w:hAnsi="Arial" w:cs="Arial"/>
        </w:rPr>
        <w:t>etc</w:t>
      </w:r>
      <w:proofErr w:type="spellEnd"/>
      <w:r>
        <w:rPr>
          <w:rFonts w:ascii="Arial" w:eastAsia="Times New Roman" w:hAnsi="Arial" w:cs="Arial"/>
        </w:rPr>
        <w:t>).</w:t>
      </w:r>
    </w:p>
    <w:p w14:paraId="6F49F8B3" w14:textId="77777777" w:rsidR="00784C56" w:rsidRPr="00784C56" w:rsidRDefault="00784C56" w:rsidP="003F6CF5">
      <w:pPr>
        <w:pStyle w:val="ListParagraph"/>
        <w:numPr>
          <w:ilvl w:val="1"/>
          <w:numId w:val="6"/>
        </w:numPr>
        <w:spacing w:before="100" w:beforeAutospacing="1" w:after="100" w:afterAutospacing="1" w:line="240" w:lineRule="auto"/>
        <w:ind w:left="1440" w:hanging="630"/>
        <w:outlineLvl w:val="4"/>
        <w:rPr>
          <w:rFonts w:ascii="Arial" w:eastAsia="Times New Roman" w:hAnsi="Arial" w:cs="Arial"/>
          <w:b/>
        </w:rPr>
      </w:pPr>
      <w:r>
        <w:rPr>
          <w:rFonts w:ascii="Arial" w:eastAsia="Times New Roman" w:hAnsi="Arial" w:cs="Arial"/>
        </w:rPr>
        <w:t>I</w:t>
      </w:r>
      <w:r w:rsidR="000D07DE" w:rsidRPr="00784C56">
        <w:rPr>
          <w:rFonts w:ascii="Arial" w:eastAsia="Times New Roman" w:hAnsi="Arial" w:cs="Arial"/>
        </w:rPr>
        <w:t>f revisions are needed in a controlled docu</w:t>
      </w:r>
      <w:r>
        <w:rPr>
          <w:rFonts w:ascii="Arial" w:eastAsia="Times New Roman" w:hAnsi="Arial" w:cs="Arial"/>
        </w:rPr>
        <w:t xml:space="preserve">ment, the research designee </w:t>
      </w:r>
      <w:r w:rsidR="000D07DE" w:rsidRPr="00784C56">
        <w:rPr>
          <w:rFonts w:ascii="Arial" w:eastAsia="Times New Roman" w:hAnsi="Arial" w:cs="Arial"/>
        </w:rPr>
        <w:t xml:space="preserve">will do the following: </w:t>
      </w:r>
    </w:p>
    <w:p w14:paraId="6F49F8B4" w14:textId="3D47BD55" w:rsidR="00784C56" w:rsidRPr="00784C56" w:rsidRDefault="00EF71A6" w:rsidP="00687722">
      <w:pPr>
        <w:pStyle w:val="ListParagraph"/>
        <w:numPr>
          <w:ilvl w:val="0"/>
          <w:numId w:val="7"/>
        </w:numPr>
        <w:spacing w:before="100" w:beforeAutospacing="1" w:after="100" w:afterAutospacing="1" w:line="240" w:lineRule="auto"/>
        <w:outlineLvl w:val="4"/>
        <w:rPr>
          <w:rFonts w:ascii="Arial" w:eastAsia="Times New Roman" w:hAnsi="Arial" w:cs="Arial"/>
          <w:b/>
        </w:rPr>
      </w:pPr>
      <w:r>
        <w:rPr>
          <w:rFonts w:ascii="Arial" w:eastAsia="Times New Roman" w:hAnsi="Arial" w:cs="Arial"/>
        </w:rPr>
        <w:t>Have the a</w:t>
      </w:r>
      <w:r w:rsidR="000D07DE" w:rsidRPr="00784C56">
        <w:rPr>
          <w:rFonts w:ascii="Arial" w:eastAsia="Times New Roman" w:hAnsi="Arial" w:cs="Arial"/>
        </w:rPr>
        <w:t xml:space="preserve">uthor of the change(s) circulate the revised draft with a copy of the original, clearly noting the changes, using the Document Control Form as its cover </w:t>
      </w:r>
    </w:p>
    <w:p w14:paraId="6F49F8B5" w14:textId="047FD626" w:rsidR="00784C56" w:rsidRPr="00784C56" w:rsidRDefault="000D07DE" w:rsidP="00687722">
      <w:pPr>
        <w:pStyle w:val="ListParagraph"/>
        <w:numPr>
          <w:ilvl w:val="0"/>
          <w:numId w:val="7"/>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Continue to give updated and revised controlled d</w:t>
      </w:r>
      <w:r w:rsidR="00EF71A6">
        <w:rPr>
          <w:rFonts w:ascii="Arial" w:eastAsia="Times New Roman" w:hAnsi="Arial" w:cs="Arial"/>
        </w:rPr>
        <w:t>ocuments a new version number (</w:t>
      </w:r>
      <w:r w:rsidRPr="00784C56">
        <w:rPr>
          <w:rFonts w:ascii="Arial" w:eastAsia="Times New Roman" w:hAnsi="Arial" w:cs="Arial"/>
        </w:rPr>
        <w:t xml:space="preserve">01, 02, etc.) and a current effective date </w:t>
      </w:r>
    </w:p>
    <w:p w14:paraId="6F49F8B6" w14:textId="77777777" w:rsidR="00784C56" w:rsidRPr="00784C56" w:rsidRDefault="000D07DE" w:rsidP="00687722">
      <w:pPr>
        <w:pStyle w:val="ListParagraph"/>
        <w:numPr>
          <w:ilvl w:val="0"/>
          <w:numId w:val="7"/>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Document periodic review and updating by maintaining an accurate Table of Modifications Form for each controlled do</w:t>
      </w:r>
      <w:r w:rsidR="000C7519">
        <w:rPr>
          <w:rFonts w:ascii="Arial" w:eastAsia="Times New Roman" w:hAnsi="Arial" w:cs="Arial"/>
        </w:rPr>
        <w:t xml:space="preserve">cument </w:t>
      </w:r>
    </w:p>
    <w:p w14:paraId="6F49F8B7" w14:textId="77777777" w:rsidR="00784C56" w:rsidRPr="00784C56" w:rsidRDefault="00733626" w:rsidP="00687722">
      <w:pPr>
        <w:pStyle w:val="ListParagraph"/>
        <w:numPr>
          <w:ilvl w:val="0"/>
          <w:numId w:val="7"/>
        </w:numPr>
        <w:spacing w:before="100" w:beforeAutospacing="1" w:after="100" w:afterAutospacing="1" w:line="240" w:lineRule="auto"/>
        <w:outlineLvl w:val="4"/>
        <w:rPr>
          <w:rFonts w:ascii="Arial" w:eastAsia="Times New Roman" w:hAnsi="Arial" w:cs="Arial"/>
          <w:b/>
        </w:rPr>
      </w:pPr>
      <w:r>
        <w:rPr>
          <w:rFonts w:ascii="Arial" w:eastAsia="Times New Roman" w:hAnsi="Arial" w:cs="Arial"/>
        </w:rPr>
        <w:t>Waterm</w:t>
      </w:r>
      <w:r w:rsidR="000D07DE" w:rsidRPr="00784C56">
        <w:rPr>
          <w:rFonts w:ascii="Arial" w:eastAsia="Times New Roman" w:hAnsi="Arial" w:cs="Arial"/>
        </w:rPr>
        <w:t xml:space="preserve">ark prior version of the controlled document "Obsolete" and save copy for the appropriate archive file or section of the Regulatory Master File </w:t>
      </w:r>
    </w:p>
    <w:p w14:paraId="6F49F8B8" w14:textId="77777777" w:rsidR="00784C56" w:rsidRPr="00784C56" w:rsidRDefault="000D07DE" w:rsidP="00687722">
      <w:pPr>
        <w:pStyle w:val="ListParagraph"/>
        <w:numPr>
          <w:ilvl w:val="0"/>
          <w:numId w:val="7"/>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 xml:space="preserve">Update any related tables or indices, as appropriate (refer to the </w:t>
      </w:r>
      <w:r w:rsidR="000C7519">
        <w:rPr>
          <w:rFonts w:ascii="Arial" w:eastAsia="Times New Roman" w:hAnsi="Arial" w:cs="Arial"/>
        </w:rPr>
        <w:t xml:space="preserve">current OHR policy for details).    </w:t>
      </w:r>
    </w:p>
    <w:p w14:paraId="6F49F8B9" w14:textId="77777777" w:rsidR="00784C56" w:rsidRPr="00784C56" w:rsidRDefault="00784C56" w:rsidP="00784C56">
      <w:pPr>
        <w:pStyle w:val="ListParagraph"/>
        <w:spacing w:before="100" w:beforeAutospacing="1" w:after="100" w:afterAutospacing="1" w:line="240" w:lineRule="auto"/>
        <w:ind w:left="1800"/>
        <w:outlineLvl w:val="4"/>
        <w:rPr>
          <w:rFonts w:ascii="Arial" w:eastAsia="Times New Roman" w:hAnsi="Arial" w:cs="Arial"/>
          <w:b/>
        </w:rPr>
      </w:pPr>
    </w:p>
    <w:p w14:paraId="6F49F8BA" w14:textId="77777777" w:rsidR="00784C56" w:rsidRPr="00784C56" w:rsidRDefault="000D07DE" w:rsidP="00531198">
      <w:pPr>
        <w:pStyle w:val="ListParagraph"/>
        <w:numPr>
          <w:ilvl w:val="0"/>
          <w:numId w:val="6"/>
        </w:numPr>
        <w:spacing w:before="100" w:beforeAutospacing="1" w:after="100" w:afterAutospacing="1" w:line="240" w:lineRule="auto"/>
        <w:ind w:left="180"/>
        <w:outlineLvl w:val="4"/>
        <w:rPr>
          <w:rFonts w:ascii="Arial" w:eastAsia="Times New Roman" w:hAnsi="Arial" w:cs="Arial"/>
          <w:b/>
        </w:rPr>
      </w:pPr>
      <w:r w:rsidRPr="00784C56">
        <w:rPr>
          <w:rFonts w:ascii="Arial" w:eastAsia="Times New Roman" w:hAnsi="Arial" w:cs="Arial"/>
          <w:b/>
          <w:iCs/>
        </w:rPr>
        <w:t>Revi</w:t>
      </w:r>
      <w:r w:rsidR="00784C56" w:rsidRPr="00784C56">
        <w:rPr>
          <w:rFonts w:ascii="Arial" w:eastAsia="Times New Roman" w:hAnsi="Arial" w:cs="Arial"/>
          <w:b/>
          <w:iCs/>
        </w:rPr>
        <w:t>sion of Non-Controlled Document</w:t>
      </w:r>
      <w:r w:rsidR="00784C56">
        <w:rPr>
          <w:rFonts w:ascii="Arial" w:eastAsia="Times New Roman" w:hAnsi="Arial" w:cs="Arial"/>
          <w:b/>
          <w:iCs/>
        </w:rPr>
        <w:t>s:</w:t>
      </w:r>
    </w:p>
    <w:p w14:paraId="6F49F8BB" w14:textId="77777777" w:rsidR="00784C56" w:rsidRPr="00784C56" w:rsidRDefault="000D07DE" w:rsidP="003F6CF5">
      <w:pPr>
        <w:pStyle w:val="ListParagraph"/>
        <w:numPr>
          <w:ilvl w:val="1"/>
          <w:numId w:val="6"/>
        </w:numPr>
        <w:tabs>
          <w:tab w:val="left" w:pos="1170"/>
          <w:tab w:val="left" w:pos="1440"/>
        </w:tabs>
        <w:spacing w:before="100" w:beforeAutospacing="1" w:after="100" w:afterAutospacing="1" w:line="240" w:lineRule="auto"/>
        <w:ind w:left="1440" w:hanging="630"/>
        <w:outlineLvl w:val="4"/>
        <w:rPr>
          <w:rFonts w:ascii="Arial" w:eastAsia="Times New Roman" w:hAnsi="Arial" w:cs="Arial"/>
          <w:b/>
        </w:rPr>
      </w:pPr>
      <w:r w:rsidRPr="00784C56">
        <w:rPr>
          <w:rFonts w:ascii="Arial" w:eastAsia="Times New Roman" w:hAnsi="Arial" w:cs="Arial"/>
        </w:rPr>
        <w:t xml:space="preserve">When revisions are needed in </w:t>
      </w:r>
      <w:r w:rsidR="008B1770">
        <w:rPr>
          <w:rFonts w:ascii="Arial" w:eastAsia="Times New Roman" w:hAnsi="Arial" w:cs="Arial"/>
        </w:rPr>
        <w:t>a non-controlled document, the a</w:t>
      </w:r>
      <w:r w:rsidRPr="00784C56">
        <w:rPr>
          <w:rFonts w:ascii="Arial" w:eastAsia="Times New Roman" w:hAnsi="Arial" w:cs="Arial"/>
        </w:rPr>
        <w:t>uthor of the non-controlled document or a designee will do the following:</w:t>
      </w:r>
    </w:p>
    <w:p w14:paraId="6F49F8BC" w14:textId="77777777" w:rsidR="00784C56" w:rsidRPr="00784C56" w:rsidRDefault="000D07DE" w:rsidP="00687722">
      <w:pPr>
        <w:pStyle w:val="ListParagraph"/>
        <w:numPr>
          <w:ilvl w:val="0"/>
          <w:numId w:val="8"/>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 xml:space="preserve">Make the change(s) and circulate the revised draft with a copy of the original, clearly noting the changes and why they are needed. </w:t>
      </w:r>
    </w:p>
    <w:p w14:paraId="6F49F8BE" w14:textId="1536675F" w:rsidR="00784C56" w:rsidRPr="004E18DB" w:rsidRDefault="000D07DE" w:rsidP="004E18DB">
      <w:pPr>
        <w:pStyle w:val="ListParagraph"/>
        <w:numPr>
          <w:ilvl w:val="0"/>
          <w:numId w:val="8"/>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Continue to give updated and revised non-controlled d</w:t>
      </w:r>
      <w:r w:rsidR="00733626">
        <w:rPr>
          <w:rFonts w:ascii="Arial" w:eastAsia="Times New Roman" w:hAnsi="Arial" w:cs="Arial"/>
        </w:rPr>
        <w:t>ocuments a new version number (</w:t>
      </w:r>
      <w:r w:rsidRPr="00784C56">
        <w:rPr>
          <w:rFonts w:ascii="Arial" w:eastAsia="Times New Roman" w:hAnsi="Arial" w:cs="Arial"/>
        </w:rPr>
        <w:t xml:space="preserve">01, 02, etc.) and current effective date. </w:t>
      </w:r>
      <w:r w:rsidRPr="004E18DB">
        <w:rPr>
          <w:rFonts w:ascii="Arial" w:eastAsia="Times New Roman" w:hAnsi="Arial" w:cs="Arial"/>
        </w:rPr>
        <w:t xml:space="preserve">. </w:t>
      </w:r>
    </w:p>
    <w:p w14:paraId="6F49F8BF" w14:textId="77777777" w:rsidR="00784C56" w:rsidRPr="00784C56" w:rsidRDefault="000D07DE" w:rsidP="00687722">
      <w:pPr>
        <w:pStyle w:val="ListParagraph"/>
        <w:numPr>
          <w:ilvl w:val="0"/>
          <w:numId w:val="8"/>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 xml:space="preserve">Mark prior version of the document "Obsolete" and save copy for the appropriate archive file (see specific SOP for location). </w:t>
      </w:r>
    </w:p>
    <w:p w14:paraId="6F49F8C0" w14:textId="77777777" w:rsidR="003F49E2" w:rsidRPr="00942DAB" w:rsidRDefault="000D07DE" w:rsidP="003F49E2">
      <w:pPr>
        <w:pStyle w:val="ListParagraph"/>
        <w:numPr>
          <w:ilvl w:val="0"/>
          <w:numId w:val="8"/>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Upda</w:t>
      </w:r>
      <w:r w:rsidR="00942DAB">
        <w:rPr>
          <w:rFonts w:ascii="Arial" w:eastAsia="Times New Roman" w:hAnsi="Arial" w:cs="Arial"/>
        </w:rPr>
        <w:t>te any related tables or appendices</w:t>
      </w:r>
      <w:r w:rsidRPr="00784C56">
        <w:rPr>
          <w:rFonts w:ascii="Arial" w:eastAsia="Times New Roman" w:hAnsi="Arial" w:cs="Arial"/>
        </w:rPr>
        <w:t>,</w:t>
      </w:r>
      <w:r w:rsidR="00942DAB">
        <w:rPr>
          <w:rFonts w:ascii="Arial" w:eastAsia="Times New Roman" w:hAnsi="Arial" w:cs="Arial"/>
        </w:rPr>
        <w:t xml:space="preserve"> as appropriate</w:t>
      </w:r>
    </w:p>
    <w:p w14:paraId="6F49F8C2" w14:textId="77777777" w:rsidR="00784C56" w:rsidRDefault="00784C56" w:rsidP="003F49E2">
      <w:pPr>
        <w:pStyle w:val="ListParagraph"/>
        <w:spacing w:before="100" w:beforeAutospacing="1" w:after="100" w:afterAutospacing="1" w:line="240" w:lineRule="auto"/>
        <w:ind w:left="1800"/>
        <w:outlineLvl w:val="4"/>
        <w:rPr>
          <w:rFonts w:ascii="Arial" w:eastAsia="Times New Roman" w:hAnsi="Arial" w:cs="Arial"/>
          <w:b/>
        </w:rPr>
      </w:pPr>
    </w:p>
    <w:p w14:paraId="6F49F8C4" w14:textId="77777777" w:rsidR="00784C56" w:rsidRDefault="000D07DE" w:rsidP="00531198">
      <w:pPr>
        <w:pStyle w:val="ListParagraph"/>
        <w:numPr>
          <w:ilvl w:val="0"/>
          <w:numId w:val="6"/>
        </w:numPr>
        <w:tabs>
          <w:tab w:val="left" w:pos="360"/>
        </w:tabs>
        <w:spacing w:before="100" w:beforeAutospacing="1" w:after="100" w:afterAutospacing="1" w:line="240" w:lineRule="auto"/>
        <w:ind w:left="180"/>
        <w:outlineLvl w:val="5"/>
        <w:rPr>
          <w:rFonts w:ascii="Arial" w:eastAsia="Times New Roman" w:hAnsi="Arial" w:cs="Arial"/>
        </w:rPr>
      </w:pPr>
      <w:r w:rsidRPr="00784C56">
        <w:rPr>
          <w:rFonts w:ascii="Arial" w:eastAsia="Times New Roman" w:hAnsi="Arial" w:cs="Arial"/>
          <w:b/>
        </w:rPr>
        <w:t>Document Implementation Procedures</w:t>
      </w:r>
      <w:r w:rsidR="00784C56">
        <w:rPr>
          <w:rFonts w:ascii="Arial" w:eastAsia="Times New Roman" w:hAnsi="Arial" w:cs="Arial"/>
        </w:rPr>
        <w:t>:</w:t>
      </w:r>
    </w:p>
    <w:p w14:paraId="6F49F8C5" w14:textId="77777777" w:rsidR="00784C56" w:rsidRDefault="00784C56" w:rsidP="00784C56">
      <w:pPr>
        <w:pStyle w:val="ListParagraph"/>
        <w:spacing w:before="100" w:beforeAutospacing="1" w:after="100" w:afterAutospacing="1" w:line="240" w:lineRule="auto"/>
        <w:ind w:left="360"/>
        <w:outlineLvl w:val="5"/>
        <w:rPr>
          <w:rFonts w:ascii="Arial" w:eastAsia="Times New Roman" w:hAnsi="Arial" w:cs="Arial"/>
        </w:rPr>
      </w:pPr>
    </w:p>
    <w:p w14:paraId="6F49F8C6" w14:textId="77777777" w:rsidR="00784C56" w:rsidRDefault="000D07DE" w:rsidP="003F6CF5">
      <w:pPr>
        <w:pStyle w:val="ListParagraph"/>
        <w:numPr>
          <w:ilvl w:val="1"/>
          <w:numId w:val="6"/>
        </w:numPr>
        <w:spacing w:before="100" w:beforeAutospacing="1" w:after="100" w:afterAutospacing="1" w:line="240" w:lineRule="auto"/>
        <w:ind w:left="1440" w:hanging="630"/>
        <w:outlineLvl w:val="5"/>
        <w:rPr>
          <w:rFonts w:ascii="Arial" w:eastAsia="Times New Roman" w:hAnsi="Arial" w:cs="Arial"/>
        </w:rPr>
      </w:pPr>
      <w:r w:rsidRPr="00784C56">
        <w:rPr>
          <w:rFonts w:ascii="Arial" w:eastAsia="Times New Roman" w:hAnsi="Arial" w:cs="Arial"/>
        </w:rPr>
        <w:t>The Investigator will ensur</w:t>
      </w:r>
      <w:r w:rsidR="00784C56">
        <w:rPr>
          <w:rFonts w:ascii="Arial" w:eastAsia="Times New Roman" w:hAnsi="Arial" w:cs="Arial"/>
        </w:rPr>
        <w:t>e that all appropriate staff is</w:t>
      </w:r>
      <w:r w:rsidRPr="00784C56">
        <w:rPr>
          <w:rFonts w:ascii="Arial" w:eastAsia="Times New Roman" w:hAnsi="Arial" w:cs="Arial"/>
        </w:rPr>
        <w:t xml:space="preserve"> trained in the proper use of the new or revised document.  </w:t>
      </w:r>
    </w:p>
    <w:p w14:paraId="4BF36F7D" w14:textId="25D0C4B9" w:rsidR="009158BD" w:rsidRPr="004E18DB" w:rsidRDefault="000D07DE" w:rsidP="004E18DB">
      <w:pPr>
        <w:pStyle w:val="ListParagraph"/>
        <w:numPr>
          <w:ilvl w:val="1"/>
          <w:numId w:val="6"/>
        </w:numPr>
        <w:spacing w:before="100" w:beforeAutospacing="1" w:after="100" w:afterAutospacing="1" w:line="240" w:lineRule="auto"/>
        <w:ind w:left="1440" w:hanging="630"/>
        <w:outlineLvl w:val="5"/>
        <w:rPr>
          <w:rFonts w:ascii="Arial" w:eastAsia="Times New Roman" w:hAnsi="Arial" w:cs="Arial"/>
        </w:rPr>
      </w:pPr>
      <w:r w:rsidRPr="00784C56">
        <w:rPr>
          <w:rFonts w:ascii="Arial" w:eastAsia="Times New Roman" w:hAnsi="Arial" w:cs="Arial"/>
        </w:rPr>
        <w:t xml:space="preserve">The Investigator will make a list of all affected parties and appropriate regulatory authorities (IRB, FDA) who must be notified of changes to applicable documents and notify them in writing when the changes are implemented (or prior to implementing, if appropriate). </w:t>
      </w:r>
    </w:p>
    <w:p w14:paraId="1A955CC9" w14:textId="57A95A39" w:rsidR="003F6CF5" w:rsidRDefault="00784C56" w:rsidP="003F6CF5">
      <w:pPr>
        <w:pStyle w:val="ListParagraph"/>
        <w:numPr>
          <w:ilvl w:val="1"/>
          <w:numId w:val="6"/>
        </w:numPr>
        <w:spacing w:before="100" w:beforeAutospacing="1" w:after="100" w:afterAutospacing="1" w:line="240" w:lineRule="auto"/>
        <w:ind w:left="1440" w:hanging="630"/>
        <w:outlineLvl w:val="5"/>
        <w:rPr>
          <w:rFonts w:ascii="Arial" w:eastAsia="Times New Roman" w:hAnsi="Arial" w:cs="Arial"/>
        </w:rPr>
      </w:pPr>
      <w:r>
        <w:rPr>
          <w:rFonts w:ascii="Arial" w:eastAsia="Times New Roman" w:hAnsi="Arial" w:cs="Arial"/>
        </w:rPr>
        <w:t xml:space="preserve">The research designee </w:t>
      </w:r>
      <w:r w:rsidR="000D07DE" w:rsidRPr="00784C56">
        <w:rPr>
          <w:rFonts w:ascii="Arial" w:eastAsia="Times New Roman" w:hAnsi="Arial" w:cs="Arial"/>
        </w:rPr>
        <w:t>will provide the updated version of appropriate documents to affected parties</w:t>
      </w:r>
      <w:r w:rsidR="009158BD">
        <w:rPr>
          <w:rFonts w:ascii="Arial" w:eastAsia="Times New Roman" w:hAnsi="Arial" w:cs="Arial"/>
        </w:rPr>
        <w:t>.</w:t>
      </w:r>
    </w:p>
    <w:p w14:paraId="5517B5F6" w14:textId="27A01534" w:rsidR="004E18DB" w:rsidRPr="004E18DB" w:rsidRDefault="004E18DB" w:rsidP="004E18DB">
      <w:pPr>
        <w:spacing w:before="100" w:beforeAutospacing="1" w:after="100" w:afterAutospacing="1" w:line="240" w:lineRule="auto"/>
        <w:ind w:left="-180"/>
        <w:outlineLvl w:val="5"/>
        <w:rPr>
          <w:rFonts w:ascii="Arial" w:eastAsia="Times New Roman" w:hAnsi="Arial" w:cs="Arial"/>
          <w:b/>
        </w:rPr>
      </w:pPr>
      <w:r w:rsidRPr="004E18DB">
        <w:rPr>
          <w:rFonts w:ascii="Arial" w:eastAsia="Times New Roman" w:hAnsi="Arial" w:cs="Arial"/>
          <w:b/>
        </w:rPr>
        <w:lastRenderedPageBreak/>
        <w:t>PROCEDURE (cont.):</w:t>
      </w:r>
    </w:p>
    <w:p w14:paraId="1631381E" w14:textId="77777777" w:rsidR="007B0154" w:rsidRDefault="007B0154" w:rsidP="00531198">
      <w:pPr>
        <w:pStyle w:val="Heading2"/>
        <w:numPr>
          <w:ilvl w:val="0"/>
          <w:numId w:val="6"/>
        </w:numPr>
        <w:tabs>
          <w:tab w:val="left" w:pos="360"/>
        </w:tabs>
        <w:ind w:left="180"/>
        <w:rPr>
          <w:rFonts w:eastAsia="Arial Unicode MS"/>
        </w:rPr>
      </w:pPr>
      <w:r>
        <w:rPr>
          <w:rFonts w:eastAsia="Arial Unicode MS"/>
        </w:rPr>
        <w:t>Storage and Archiving:</w:t>
      </w:r>
    </w:p>
    <w:p w14:paraId="79429F6D" w14:textId="77777777" w:rsidR="007B0154" w:rsidRDefault="007B0154" w:rsidP="003F6CF5">
      <w:pPr>
        <w:pStyle w:val="Heading2"/>
        <w:numPr>
          <w:ilvl w:val="1"/>
          <w:numId w:val="6"/>
        </w:numPr>
        <w:spacing w:before="0"/>
        <w:ind w:left="1440" w:hanging="630"/>
        <w:rPr>
          <w:rFonts w:eastAsia="Arial Unicode MS"/>
          <w:b w:val="0"/>
        </w:rPr>
      </w:pPr>
      <w:r w:rsidRPr="00C569D4">
        <w:rPr>
          <w:rFonts w:eastAsia="Arial Unicode MS"/>
          <w:b w:val="0"/>
        </w:rPr>
        <w:t>Controlled documents should be stored in an area or room restricted to authorized individuals only. If the controlled documents are part of essential documents, t</w:t>
      </w:r>
      <w:r>
        <w:rPr>
          <w:rFonts w:eastAsia="Arial Unicode MS"/>
          <w:b w:val="0"/>
        </w:rPr>
        <w:t xml:space="preserve">hey should be part of the </w:t>
      </w:r>
      <w:r w:rsidRPr="00C569D4">
        <w:rPr>
          <w:rFonts w:eastAsia="Arial Unicode MS"/>
          <w:b w:val="0"/>
        </w:rPr>
        <w:t>Research Master</w:t>
      </w:r>
      <w:r>
        <w:rPr>
          <w:rFonts w:eastAsia="Arial Unicode MS"/>
          <w:b w:val="0"/>
        </w:rPr>
        <w:t>/Regulatory</w:t>
      </w:r>
      <w:r w:rsidRPr="00C569D4">
        <w:rPr>
          <w:rFonts w:eastAsia="Arial Unicode MS"/>
          <w:b w:val="0"/>
        </w:rPr>
        <w:t xml:space="preserve"> F</w:t>
      </w:r>
      <w:r>
        <w:rPr>
          <w:rFonts w:eastAsia="Arial Unicode MS"/>
          <w:b w:val="0"/>
        </w:rPr>
        <w:t xml:space="preserve">ile (see SOP 201: Regulatory Documentation) and archived appropriately </w:t>
      </w:r>
      <w:r w:rsidRPr="00C569D4">
        <w:rPr>
          <w:rFonts w:eastAsia="Arial Unicode MS"/>
          <w:b w:val="0"/>
        </w:rPr>
        <w:t xml:space="preserve">(see SOP: </w:t>
      </w:r>
      <w:r>
        <w:rPr>
          <w:rFonts w:eastAsia="Arial Unicode MS"/>
          <w:b w:val="0"/>
        </w:rPr>
        <w:t>504 Archiving Study Records</w:t>
      </w:r>
      <w:r w:rsidRPr="00C569D4">
        <w:rPr>
          <w:rFonts w:eastAsia="Arial Unicode MS"/>
          <w:b w:val="0"/>
        </w:rPr>
        <w:t>).</w:t>
      </w:r>
    </w:p>
    <w:p w14:paraId="6F49F8CB" w14:textId="77777777" w:rsidR="001208B6" w:rsidRPr="001208B6" w:rsidRDefault="00D873A5" w:rsidP="00EF71A6">
      <w:pPr>
        <w:pStyle w:val="Heading2"/>
        <w:numPr>
          <w:ilvl w:val="1"/>
          <w:numId w:val="6"/>
        </w:numPr>
        <w:spacing w:before="0"/>
        <w:ind w:left="1440" w:hanging="630"/>
        <w:rPr>
          <w:rFonts w:eastAsia="Arial Unicode MS"/>
          <w:b w:val="0"/>
        </w:rPr>
      </w:pPr>
      <w:r w:rsidRPr="008B1770">
        <w:rPr>
          <w:rFonts w:eastAsia="Arial Unicode MS" w:cs="Arial"/>
          <w:b w:val="0"/>
        </w:rPr>
        <w:t>Old versions of controlled docume</w:t>
      </w:r>
      <w:r w:rsidR="003F49E2" w:rsidRPr="008B1770">
        <w:rPr>
          <w:rFonts w:eastAsia="Arial Unicode MS" w:cs="Arial"/>
          <w:b w:val="0"/>
        </w:rPr>
        <w:t>nts must be archived in a separate file</w:t>
      </w:r>
      <w:r w:rsidR="00C569D4" w:rsidRPr="008B1770">
        <w:rPr>
          <w:rFonts w:eastAsia="Arial Unicode MS" w:cs="Arial"/>
          <w:b w:val="0"/>
        </w:rPr>
        <w:t>.</w:t>
      </w:r>
    </w:p>
    <w:p w14:paraId="6F49F8CC" w14:textId="04372CD7" w:rsidR="001208B6" w:rsidRPr="001208B6" w:rsidRDefault="003F49E2" w:rsidP="001208B6">
      <w:pPr>
        <w:pStyle w:val="Heading2"/>
        <w:numPr>
          <w:ilvl w:val="0"/>
          <w:numId w:val="14"/>
        </w:numPr>
        <w:spacing w:before="0"/>
        <w:rPr>
          <w:rFonts w:eastAsia="Arial Unicode MS"/>
          <w:b w:val="0"/>
        </w:rPr>
      </w:pPr>
      <w:r w:rsidRPr="001208B6">
        <w:rPr>
          <w:rFonts w:cs="Arial"/>
          <w:b w:val="0"/>
        </w:rPr>
        <w:t>Obsolete documents that a</w:t>
      </w:r>
      <w:r w:rsidR="005B29BD" w:rsidRPr="001208B6">
        <w:rPr>
          <w:rFonts w:cs="Arial"/>
          <w:b w:val="0"/>
        </w:rPr>
        <w:t>re</w:t>
      </w:r>
      <w:r w:rsidRPr="001208B6">
        <w:rPr>
          <w:rFonts w:cs="Arial"/>
          <w:b w:val="0"/>
        </w:rPr>
        <w:t xml:space="preserve"> retained for reference or legal obligations are </w:t>
      </w:r>
      <w:r w:rsidR="005B29BD" w:rsidRPr="001208B6">
        <w:rPr>
          <w:rFonts w:cs="Arial"/>
          <w:b w:val="0"/>
        </w:rPr>
        <w:t xml:space="preserve">water </w:t>
      </w:r>
      <w:r w:rsidRPr="001208B6">
        <w:rPr>
          <w:rFonts w:cs="Arial"/>
          <w:b w:val="0"/>
        </w:rPr>
        <w:t>marked “OBSOLETE”</w:t>
      </w:r>
      <w:r w:rsidR="005B29BD" w:rsidRPr="001208B6">
        <w:rPr>
          <w:rFonts w:cs="Arial"/>
          <w:b w:val="0"/>
        </w:rPr>
        <w:t xml:space="preserve"> and </w:t>
      </w:r>
      <w:r w:rsidRPr="001208B6">
        <w:rPr>
          <w:rFonts w:cs="Arial"/>
          <w:b w:val="0"/>
        </w:rPr>
        <w:t>kept separate from active documents. Obsolete electronic documents are removed from the network and stored in media that are only accessible to authorized personnel. Any obsolete documents that need to be reactivated must be reviewed, approved and released in the same manner as newly established documents.</w:t>
      </w:r>
    </w:p>
    <w:p w14:paraId="6F49F8CD" w14:textId="77777777" w:rsidR="003F49E2" w:rsidRPr="001208B6" w:rsidRDefault="003F49E2" w:rsidP="001208B6">
      <w:pPr>
        <w:pStyle w:val="Heading2"/>
        <w:numPr>
          <w:ilvl w:val="0"/>
          <w:numId w:val="14"/>
        </w:numPr>
        <w:spacing w:before="0"/>
        <w:rPr>
          <w:rFonts w:eastAsia="Arial Unicode MS"/>
          <w:b w:val="0"/>
        </w:rPr>
      </w:pPr>
      <w:r w:rsidRPr="001208B6">
        <w:rPr>
          <w:rFonts w:cs="Arial"/>
          <w:b w:val="0"/>
        </w:rPr>
        <w:t>At least one copy of all obsolete documents must be archived.</w:t>
      </w:r>
    </w:p>
    <w:p w14:paraId="6F49F8CE" w14:textId="77777777" w:rsidR="000C7519" w:rsidRPr="00942DAB" w:rsidRDefault="00C569D4" w:rsidP="00EF71A6">
      <w:pPr>
        <w:pStyle w:val="NormalBullet"/>
        <w:numPr>
          <w:ilvl w:val="1"/>
          <w:numId w:val="6"/>
        </w:numPr>
        <w:ind w:left="1440" w:hanging="630"/>
      </w:pPr>
      <w:r>
        <w:t>The OCR will</w:t>
      </w:r>
      <w:r w:rsidR="00A44A26" w:rsidRPr="00C41B4C">
        <w:t xml:space="preserve"> maintain a master list of all SOPs</w:t>
      </w:r>
      <w:r>
        <w:t xml:space="preserve"> specific to the CRC. This file or database will</w:t>
      </w:r>
      <w:r w:rsidR="00A44A26" w:rsidRPr="00C41B4C">
        <w:t xml:space="preserve"> indicate the SOP number, version number, </w:t>
      </w:r>
      <w:r>
        <w:t>effective date</w:t>
      </w:r>
      <w:r w:rsidR="00A44A26" w:rsidRPr="00C41B4C">
        <w:t>, title, author,</w:t>
      </w:r>
      <w:r>
        <w:t xml:space="preserve"> status,</w:t>
      </w:r>
      <w:r w:rsidR="00B20F3C">
        <w:t xml:space="preserve"> </w:t>
      </w:r>
      <w:r w:rsidR="00A44A26" w:rsidRPr="00C41B4C">
        <w:t>and any historical information rega</w:t>
      </w:r>
      <w:r w:rsidR="00B20F3C">
        <w:t>r</w:t>
      </w:r>
      <w:r w:rsidR="000C7519">
        <w:t>ding past versions</w:t>
      </w:r>
      <w:r w:rsidR="00A44A26" w:rsidRPr="00C41B4C">
        <w:t xml:space="preserve">. </w:t>
      </w:r>
    </w:p>
    <w:p w14:paraId="6F49F8CF" w14:textId="5B7D4342" w:rsidR="00B20F3C" w:rsidRDefault="00B20F3C" w:rsidP="00EF71A6">
      <w:pPr>
        <w:pStyle w:val="NormalBullet"/>
        <w:numPr>
          <w:ilvl w:val="1"/>
          <w:numId w:val="6"/>
        </w:numPr>
        <w:ind w:left="1440" w:hanging="630"/>
      </w:pPr>
      <w:r>
        <w:t>Documents will be archived in electronic storage</w:t>
      </w:r>
      <w:r w:rsidR="00A44A26" w:rsidRPr="00C41B4C">
        <w:t xml:space="preserve"> to</w:t>
      </w:r>
      <w:r>
        <w:t>:</w:t>
      </w:r>
    </w:p>
    <w:p w14:paraId="6F49F8D0" w14:textId="77777777" w:rsidR="00B20F3C" w:rsidRDefault="00B20F3C" w:rsidP="00687722">
      <w:pPr>
        <w:pStyle w:val="NormalBullet"/>
        <w:numPr>
          <w:ilvl w:val="0"/>
          <w:numId w:val="9"/>
        </w:numPr>
      </w:pPr>
      <w:r>
        <w:t>Prevent their continued use</w:t>
      </w:r>
    </w:p>
    <w:p w14:paraId="6F49F8D1" w14:textId="6F3ECF73" w:rsidR="00B20F3C" w:rsidRDefault="00B20F3C" w:rsidP="00687722">
      <w:pPr>
        <w:pStyle w:val="NormalBullet"/>
        <w:numPr>
          <w:ilvl w:val="0"/>
          <w:numId w:val="9"/>
        </w:numPr>
      </w:pPr>
      <w:r>
        <w:t xml:space="preserve">Facilitate easier access </w:t>
      </w:r>
      <w:r w:rsidR="009158BD">
        <w:t>for</w:t>
      </w:r>
      <w:r>
        <w:t xml:space="preserve"> retrieval </w:t>
      </w:r>
      <w:r w:rsidR="009158BD">
        <w:t>purposes</w:t>
      </w:r>
    </w:p>
    <w:p w14:paraId="3D215E82" w14:textId="40A92CF1" w:rsidR="007B0154" w:rsidRDefault="00B20F3C" w:rsidP="003F0D3E">
      <w:pPr>
        <w:pStyle w:val="NormalBullet"/>
        <w:numPr>
          <w:ilvl w:val="0"/>
          <w:numId w:val="9"/>
        </w:numPr>
      </w:pPr>
      <w:r>
        <w:t>Limit document</w:t>
      </w:r>
      <w:r w:rsidR="003F49E2">
        <w:t>s to a read-only format to protect</w:t>
      </w:r>
      <w:r>
        <w:t xml:space="preserve"> them against unauthorized changes made to the document</w:t>
      </w:r>
      <w:r w:rsidR="003F49E2">
        <w:t xml:space="preserve"> </w:t>
      </w:r>
      <w:r w:rsidR="00A44A26" w:rsidRPr="00C41B4C">
        <w:t>as well as to be avail</w:t>
      </w:r>
      <w:r w:rsidR="009158BD">
        <w:t>able for historical data review</w:t>
      </w:r>
    </w:p>
    <w:p w14:paraId="352DF2A4" w14:textId="77777777" w:rsidR="003F0D3E" w:rsidRDefault="003F0D3E" w:rsidP="003F0D3E">
      <w:pPr>
        <w:pStyle w:val="NormalBullet"/>
        <w:numPr>
          <w:ilvl w:val="0"/>
          <w:numId w:val="0"/>
        </w:numPr>
        <w:ind w:left="2138" w:hanging="709"/>
      </w:pPr>
    </w:p>
    <w:p w14:paraId="3EC2564B" w14:textId="77777777" w:rsidR="003F0D3E" w:rsidRDefault="003F0D3E" w:rsidP="003F0D3E">
      <w:pPr>
        <w:pStyle w:val="NormalBullet"/>
        <w:numPr>
          <w:ilvl w:val="0"/>
          <w:numId w:val="0"/>
        </w:numPr>
        <w:ind w:left="2138" w:hanging="709"/>
      </w:pPr>
    </w:p>
    <w:p w14:paraId="4075577C" w14:textId="77777777" w:rsidR="003F0D3E" w:rsidRDefault="003F0D3E" w:rsidP="003F0D3E">
      <w:pPr>
        <w:pStyle w:val="NormalBullet"/>
        <w:numPr>
          <w:ilvl w:val="0"/>
          <w:numId w:val="0"/>
        </w:numPr>
        <w:ind w:left="2138" w:hanging="709"/>
      </w:pPr>
    </w:p>
    <w:p w14:paraId="70A9FA86" w14:textId="77777777" w:rsidR="003F0D3E" w:rsidRDefault="003F0D3E" w:rsidP="003F0D3E">
      <w:pPr>
        <w:pStyle w:val="NormalBullet"/>
        <w:numPr>
          <w:ilvl w:val="0"/>
          <w:numId w:val="0"/>
        </w:numPr>
        <w:ind w:left="2138" w:hanging="709"/>
      </w:pPr>
    </w:p>
    <w:p w14:paraId="43FCD5A6" w14:textId="77777777" w:rsidR="003F0D3E" w:rsidRDefault="003F0D3E" w:rsidP="003F0D3E">
      <w:pPr>
        <w:pStyle w:val="NormalBullet"/>
        <w:numPr>
          <w:ilvl w:val="0"/>
          <w:numId w:val="0"/>
        </w:numPr>
        <w:ind w:left="2138" w:hanging="709"/>
      </w:pPr>
    </w:p>
    <w:p w14:paraId="559D1B98" w14:textId="77777777" w:rsidR="003F0D3E" w:rsidRDefault="003F0D3E" w:rsidP="003F0D3E">
      <w:pPr>
        <w:pStyle w:val="NormalBullet"/>
        <w:numPr>
          <w:ilvl w:val="0"/>
          <w:numId w:val="0"/>
        </w:numPr>
        <w:ind w:left="2138" w:hanging="709"/>
      </w:pPr>
    </w:p>
    <w:p w14:paraId="07386B57" w14:textId="77777777" w:rsidR="003F0D3E" w:rsidRDefault="003F0D3E" w:rsidP="003F0D3E">
      <w:pPr>
        <w:pStyle w:val="NormalBullet"/>
        <w:numPr>
          <w:ilvl w:val="0"/>
          <w:numId w:val="0"/>
        </w:numPr>
        <w:ind w:left="2138" w:hanging="709"/>
      </w:pPr>
    </w:p>
    <w:p w14:paraId="1A7AA945" w14:textId="77777777" w:rsidR="003F0D3E" w:rsidRDefault="003F0D3E" w:rsidP="003F0D3E">
      <w:pPr>
        <w:pStyle w:val="NormalBullet"/>
        <w:numPr>
          <w:ilvl w:val="0"/>
          <w:numId w:val="0"/>
        </w:numPr>
        <w:ind w:left="2138" w:hanging="709"/>
      </w:pPr>
    </w:p>
    <w:p w14:paraId="44336317" w14:textId="77777777" w:rsidR="007B0154" w:rsidRPr="000C7519" w:rsidRDefault="007B0154" w:rsidP="007B0154">
      <w:pPr>
        <w:pStyle w:val="NormalBullet"/>
        <w:numPr>
          <w:ilvl w:val="0"/>
          <w:numId w:val="0"/>
        </w:numPr>
        <w:ind w:left="1429" w:hanging="709"/>
      </w:pPr>
    </w:p>
    <w:tbl>
      <w:tblPr>
        <w:tblpPr w:leftFromText="180" w:rightFromText="180" w:vertAnchor="text" w:horzAnchor="margin" w:tblpX="-265" w:tblpY="53"/>
        <w:tblW w:w="9410" w:type="dxa"/>
        <w:tblLayout w:type="fixed"/>
        <w:tblCellMar>
          <w:left w:w="0" w:type="dxa"/>
          <w:right w:w="0" w:type="dxa"/>
        </w:tblCellMar>
        <w:tblLook w:val="0000" w:firstRow="0" w:lastRow="0" w:firstColumn="0" w:lastColumn="0" w:noHBand="0" w:noVBand="0"/>
      </w:tblPr>
      <w:tblGrid>
        <w:gridCol w:w="2435"/>
        <w:gridCol w:w="6975"/>
      </w:tblGrid>
      <w:tr w:rsidR="009F5C05" w:rsidRPr="00FA6586" w14:paraId="6F49F8E5" w14:textId="77777777" w:rsidTr="00733626">
        <w:trPr>
          <w:trHeight w:hRule="exact" w:val="1000"/>
        </w:trPr>
        <w:tc>
          <w:tcPr>
            <w:tcW w:w="2435" w:type="dxa"/>
            <w:tcBorders>
              <w:top w:val="single" w:sz="4" w:space="0" w:color="000000"/>
              <w:left w:val="single" w:sz="4" w:space="0" w:color="000000"/>
              <w:bottom w:val="single" w:sz="4" w:space="0" w:color="000000"/>
              <w:right w:val="single" w:sz="4" w:space="0" w:color="000000"/>
            </w:tcBorders>
          </w:tcPr>
          <w:p w14:paraId="6F49F8E0" w14:textId="77777777" w:rsidR="009F5C05" w:rsidRPr="001A559D" w:rsidRDefault="009F5C05" w:rsidP="009F5C05">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lastRenderedPageBreak/>
              <w:t>REFERENCES</w:t>
            </w:r>
            <w:r w:rsidRPr="001A559D">
              <w:rPr>
                <w:rFonts w:ascii="Arial" w:hAnsi="Arial" w:cs="Arial"/>
                <w:b/>
                <w:bCs/>
                <w:w w:val="103"/>
              </w:rPr>
              <w:t>:</w:t>
            </w:r>
          </w:p>
        </w:tc>
        <w:tc>
          <w:tcPr>
            <w:tcW w:w="6975" w:type="dxa"/>
            <w:tcBorders>
              <w:top w:val="single" w:sz="4" w:space="0" w:color="000000"/>
              <w:left w:val="single" w:sz="4" w:space="0" w:color="000000"/>
              <w:bottom w:val="single" w:sz="4" w:space="0" w:color="000000"/>
              <w:right w:val="single" w:sz="4" w:space="0" w:color="000000"/>
            </w:tcBorders>
          </w:tcPr>
          <w:p w14:paraId="6F49F8E1" w14:textId="77777777" w:rsidR="00733626" w:rsidRDefault="00733626" w:rsidP="00733626">
            <w:pPr>
              <w:autoSpaceDE w:val="0"/>
              <w:autoSpaceDN w:val="0"/>
              <w:adjustRightInd w:val="0"/>
              <w:spacing w:after="0" w:line="240" w:lineRule="auto"/>
              <w:rPr>
                <w:rFonts w:ascii="ArialMT" w:hAnsi="ArialMT" w:cs="ArialMT"/>
                <w:sz w:val="19"/>
                <w:szCs w:val="19"/>
              </w:rPr>
            </w:pPr>
            <w:r>
              <w:rPr>
                <w:rFonts w:ascii="ArialMT" w:hAnsi="ArialMT" w:cs="ArialMT"/>
                <w:sz w:val="19"/>
                <w:szCs w:val="19"/>
              </w:rPr>
              <w:t>21 CFR 812.100 General Responsibilities of Investigators</w:t>
            </w:r>
          </w:p>
          <w:p w14:paraId="6F49F8E2" w14:textId="77777777" w:rsidR="00733626" w:rsidRDefault="00733626" w:rsidP="00733626">
            <w:pPr>
              <w:autoSpaceDE w:val="0"/>
              <w:autoSpaceDN w:val="0"/>
              <w:adjustRightInd w:val="0"/>
              <w:spacing w:after="0" w:line="240" w:lineRule="auto"/>
              <w:rPr>
                <w:rFonts w:ascii="ArialMT" w:hAnsi="ArialMT" w:cs="ArialMT"/>
                <w:sz w:val="19"/>
                <w:szCs w:val="19"/>
              </w:rPr>
            </w:pPr>
            <w:r>
              <w:rPr>
                <w:rFonts w:ascii="ArialMT" w:hAnsi="ArialMT" w:cs="ArialMT"/>
                <w:sz w:val="19"/>
                <w:szCs w:val="19"/>
              </w:rPr>
              <w:t>ICH E6, 2.13 The Principles of ICH GCP</w:t>
            </w:r>
          </w:p>
          <w:p w14:paraId="6F49F8E3" w14:textId="77777777" w:rsidR="00733626" w:rsidRDefault="00733626" w:rsidP="00733626">
            <w:pPr>
              <w:autoSpaceDE w:val="0"/>
              <w:autoSpaceDN w:val="0"/>
              <w:adjustRightInd w:val="0"/>
              <w:spacing w:after="0" w:line="240" w:lineRule="auto"/>
              <w:rPr>
                <w:rFonts w:ascii="ArialMT" w:hAnsi="ArialMT" w:cs="ArialMT"/>
                <w:sz w:val="19"/>
                <w:szCs w:val="19"/>
              </w:rPr>
            </w:pPr>
            <w:r>
              <w:rPr>
                <w:rFonts w:ascii="ArialMT" w:hAnsi="ArialMT" w:cs="ArialMT"/>
                <w:sz w:val="19"/>
                <w:szCs w:val="19"/>
              </w:rPr>
              <w:t>ICH E6, 5.1 Quality Assurance and Quality Control</w:t>
            </w:r>
          </w:p>
          <w:p w14:paraId="6F49F8E4" w14:textId="77777777" w:rsidR="000D07DE" w:rsidRPr="001A559D" w:rsidRDefault="00733626" w:rsidP="00733626">
            <w:pPr>
              <w:autoSpaceDE w:val="0"/>
              <w:autoSpaceDN w:val="0"/>
              <w:adjustRightInd w:val="0"/>
              <w:spacing w:before="4" w:after="0" w:line="240" w:lineRule="auto"/>
              <w:ind w:right="-20"/>
              <w:rPr>
                <w:rFonts w:ascii="Arial" w:hAnsi="Arial" w:cs="Arial"/>
              </w:rPr>
            </w:pPr>
            <w:r>
              <w:rPr>
                <w:rFonts w:ascii="ArialMT" w:hAnsi="ArialMT" w:cs="ArialMT"/>
                <w:sz w:val="19"/>
                <w:szCs w:val="19"/>
              </w:rPr>
              <w:t>ICH E6, 5.5 Trial Management, Data Handling and Record Keeping</w:t>
            </w:r>
          </w:p>
        </w:tc>
      </w:tr>
      <w:tr w:rsidR="009F5C05" w:rsidRPr="00FA6586" w14:paraId="6F49F8E8" w14:textId="77777777" w:rsidTr="00733626">
        <w:trPr>
          <w:trHeight w:hRule="exact" w:val="265"/>
        </w:trPr>
        <w:tc>
          <w:tcPr>
            <w:tcW w:w="2435" w:type="dxa"/>
            <w:tcBorders>
              <w:top w:val="single" w:sz="4" w:space="0" w:color="000000"/>
              <w:left w:val="single" w:sz="4" w:space="0" w:color="000000"/>
              <w:bottom w:val="single" w:sz="4" w:space="0" w:color="000000"/>
              <w:right w:val="single" w:sz="4" w:space="0" w:color="000000"/>
            </w:tcBorders>
          </w:tcPr>
          <w:p w14:paraId="6F49F8E6" w14:textId="77777777" w:rsidR="009F5C05" w:rsidRPr="001A559D" w:rsidRDefault="009F5C05" w:rsidP="009F5C05">
            <w:pPr>
              <w:autoSpaceDE w:val="0"/>
              <w:autoSpaceDN w:val="0"/>
              <w:adjustRightInd w:val="0"/>
              <w:spacing w:after="0" w:line="240" w:lineRule="auto"/>
              <w:rPr>
                <w:rFonts w:ascii="Arial" w:hAnsi="Arial" w:cs="Arial"/>
              </w:rPr>
            </w:pPr>
          </w:p>
        </w:tc>
        <w:tc>
          <w:tcPr>
            <w:tcW w:w="6975" w:type="dxa"/>
            <w:tcBorders>
              <w:top w:val="single" w:sz="4" w:space="0" w:color="000000"/>
              <w:left w:val="single" w:sz="4" w:space="0" w:color="000000"/>
              <w:bottom w:val="single" w:sz="4" w:space="0" w:color="000000"/>
              <w:right w:val="single" w:sz="4" w:space="0" w:color="000000"/>
            </w:tcBorders>
          </w:tcPr>
          <w:p w14:paraId="6F49F8E7" w14:textId="77777777" w:rsidR="009F5C05" w:rsidRPr="001A559D" w:rsidRDefault="009F5C05" w:rsidP="009F5C05">
            <w:pPr>
              <w:autoSpaceDE w:val="0"/>
              <w:autoSpaceDN w:val="0"/>
              <w:adjustRightInd w:val="0"/>
              <w:spacing w:after="0" w:line="240" w:lineRule="auto"/>
              <w:rPr>
                <w:rFonts w:ascii="Arial" w:hAnsi="Arial" w:cs="Arial"/>
              </w:rPr>
            </w:pPr>
          </w:p>
        </w:tc>
      </w:tr>
      <w:tr w:rsidR="009F5C05" w:rsidRPr="00FA6586" w14:paraId="6F49F8EB" w14:textId="77777777" w:rsidTr="000C7519">
        <w:trPr>
          <w:trHeight w:hRule="exact" w:val="582"/>
        </w:trPr>
        <w:tc>
          <w:tcPr>
            <w:tcW w:w="2435" w:type="dxa"/>
            <w:tcBorders>
              <w:top w:val="single" w:sz="4" w:space="0" w:color="000000"/>
              <w:left w:val="single" w:sz="4" w:space="0" w:color="000000"/>
              <w:bottom w:val="single" w:sz="4" w:space="0" w:color="000000"/>
              <w:right w:val="single" w:sz="4" w:space="0" w:color="000000"/>
            </w:tcBorders>
          </w:tcPr>
          <w:p w14:paraId="6F49F8E9" w14:textId="77777777" w:rsidR="009F5C05" w:rsidRPr="001A559D" w:rsidRDefault="009F5C05" w:rsidP="009F5C05">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6975" w:type="dxa"/>
            <w:tcBorders>
              <w:top w:val="single" w:sz="4" w:space="0" w:color="000000"/>
              <w:left w:val="single" w:sz="4" w:space="0" w:color="000000"/>
              <w:bottom w:val="single" w:sz="4" w:space="0" w:color="000000"/>
              <w:right w:val="single" w:sz="4" w:space="0" w:color="000000"/>
            </w:tcBorders>
          </w:tcPr>
          <w:p w14:paraId="6F49F8EA" w14:textId="77777777" w:rsidR="009F5C05" w:rsidRPr="001A559D" w:rsidRDefault="009F5C05" w:rsidP="002D0611">
            <w:pPr>
              <w:autoSpaceDE w:val="0"/>
              <w:autoSpaceDN w:val="0"/>
              <w:adjustRightInd w:val="0"/>
              <w:spacing w:before="4" w:after="0" w:line="240" w:lineRule="auto"/>
              <w:ind w:right="-20"/>
              <w:rPr>
                <w:rFonts w:ascii="Arial" w:hAnsi="Arial" w:cs="Arial"/>
              </w:rPr>
            </w:pPr>
          </w:p>
        </w:tc>
      </w:tr>
      <w:tr w:rsidR="009F5C05" w:rsidRPr="00FA6586" w14:paraId="6F49F8EE" w14:textId="77777777" w:rsidTr="00733626">
        <w:trPr>
          <w:trHeight w:hRule="exact" w:val="220"/>
        </w:trPr>
        <w:tc>
          <w:tcPr>
            <w:tcW w:w="2435" w:type="dxa"/>
            <w:tcBorders>
              <w:top w:val="single" w:sz="4" w:space="0" w:color="000000"/>
              <w:left w:val="single" w:sz="4" w:space="0" w:color="000000"/>
              <w:bottom w:val="single" w:sz="4" w:space="0" w:color="000000"/>
              <w:right w:val="single" w:sz="4" w:space="0" w:color="000000"/>
            </w:tcBorders>
          </w:tcPr>
          <w:p w14:paraId="6F49F8EC" w14:textId="77777777" w:rsidR="009F5C05" w:rsidRPr="001A559D" w:rsidRDefault="009F5C05" w:rsidP="009F5C05">
            <w:pPr>
              <w:autoSpaceDE w:val="0"/>
              <w:autoSpaceDN w:val="0"/>
              <w:adjustRightInd w:val="0"/>
              <w:spacing w:after="0" w:line="240" w:lineRule="auto"/>
              <w:rPr>
                <w:rFonts w:ascii="Arial" w:hAnsi="Arial" w:cs="Arial"/>
              </w:rPr>
            </w:pPr>
          </w:p>
        </w:tc>
        <w:tc>
          <w:tcPr>
            <w:tcW w:w="6975" w:type="dxa"/>
            <w:tcBorders>
              <w:top w:val="single" w:sz="4" w:space="0" w:color="000000"/>
              <w:left w:val="single" w:sz="4" w:space="0" w:color="000000"/>
              <w:bottom w:val="single" w:sz="4" w:space="0" w:color="000000"/>
              <w:right w:val="single" w:sz="4" w:space="0" w:color="000000"/>
            </w:tcBorders>
          </w:tcPr>
          <w:p w14:paraId="6F49F8ED" w14:textId="77777777" w:rsidR="009F5C05" w:rsidRPr="001A559D" w:rsidRDefault="009F5C05" w:rsidP="009F5C05">
            <w:pPr>
              <w:autoSpaceDE w:val="0"/>
              <w:autoSpaceDN w:val="0"/>
              <w:adjustRightInd w:val="0"/>
              <w:spacing w:after="0" w:line="240" w:lineRule="auto"/>
              <w:rPr>
                <w:rFonts w:ascii="Arial" w:hAnsi="Arial" w:cs="Arial"/>
              </w:rPr>
            </w:pPr>
          </w:p>
        </w:tc>
      </w:tr>
      <w:tr w:rsidR="009F5C05" w:rsidRPr="00FA6586" w14:paraId="6F49F8F1" w14:textId="77777777" w:rsidTr="000C7519">
        <w:trPr>
          <w:trHeight w:hRule="exact" w:val="271"/>
        </w:trPr>
        <w:tc>
          <w:tcPr>
            <w:tcW w:w="2435" w:type="dxa"/>
            <w:tcBorders>
              <w:top w:val="single" w:sz="4" w:space="0" w:color="000000"/>
              <w:left w:val="single" w:sz="4" w:space="0" w:color="000000"/>
              <w:bottom w:val="single" w:sz="4" w:space="0" w:color="000000"/>
              <w:right w:val="single" w:sz="4" w:space="0" w:color="000000"/>
            </w:tcBorders>
          </w:tcPr>
          <w:p w14:paraId="6F49F8EF" w14:textId="77777777" w:rsidR="009F5C05" w:rsidRPr="001A559D" w:rsidRDefault="009F5C05" w:rsidP="009F5C05">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6975" w:type="dxa"/>
            <w:tcBorders>
              <w:top w:val="single" w:sz="4" w:space="0" w:color="000000"/>
              <w:left w:val="single" w:sz="4" w:space="0" w:color="000000"/>
              <w:bottom w:val="single" w:sz="4" w:space="0" w:color="000000"/>
              <w:right w:val="single" w:sz="4" w:space="0" w:color="000000"/>
            </w:tcBorders>
          </w:tcPr>
          <w:p w14:paraId="6F49F8F0" w14:textId="614A5546" w:rsidR="009F5C05" w:rsidRPr="00F22BAA" w:rsidRDefault="004E18DB" w:rsidP="009F5C05">
            <w:pPr>
              <w:autoSpaceDE w:val="0"/>
              <w:autoSpaceDN w:val="0"/>
              <w:adjustRightInd w:val="0"/>
              <w:spacing w:before="4" w:after="0" w:line="240" w:lineRule="auto"/>
              <w:ind w:left="100" w:right="-20"/>
              <w:rPr>
                <w:rFonts w:ascii="Arial" w:hAnsi="Arial" w:cs="Arial"/>
                <w:sz w:val="20"/>
                <w:szCs w:val="20"/>
              </w:rPr>
            </w:pPr>
            <w:r w:rsidRPr="004E18DB">
              <w:rPr>
                <w:rFonts w:ascii="Arial" w:hAnsi="Arial" w:cs="Arial"/>
                <w:spacing w:val="2"/>
                <w:w w:val="103"/>
                <w:sz w:val="20"/>
                <w:szCs w:val="20"/>
              </w:rPr>
              <w:t>Appendix E: Document Control Process Flow</w:t>
            </w:r>
          </w:p>
        </w:tc>
      </w:tr>
      <w:tr w:rsidR="009F5C05" w:rsidRPr="00FA6586" w14:paraId="6F49F8F4" w14:textId="77777777" w:rsidTr="000C7519">
        <w:trPr>
          <w:trHeight w:hRule="exact" w:val="280"/>
        </w:trPr>
        <w:tc>
          <w:tcPr>
            <w:tcW w:w="2435" w:type="dxa"/>
            <w:tcBorders>
              <w:top w:val="single" w:sz="4" w:space="0" w:color="000000"/>
              <w:left w:val="single" w:sz="4" w:space="0" w:color="000000"/>
              <w:bottom w:val="single" w:sz="4" w:space="0" w:color="000000"/>
              <w:right w:val="single" w:sz="4" w:space="0" w:color="000000"/>
            </w:tcBorders>
          </w:tcPr>
          <w:p w14:paraId="6F49F8F2" w14:textId="77777777" w:rsidR="009F5C05" w:rsidRPr="001A559D" w:rsidRDefault="009F5C05" w:rsidP="009F5C05">
            <w:pPr>
              <w:autoSpaceDE w:val="0"/>
              <w:autoSpaceDN w:val="0"/>
              <w:adjustRightInd w:val="0"/>
              <w:spacing w:after="0" w:line="240" w:lineRule="auto"/>
              <w:rPr>
                <w:rFonts w:ascii="Arial" w:hAnsi="Arial" w:cs="Arial"/>
              </w:rPr>
            </w:pPr>
          </w:p>
        </w:tc>
        <w:tc>
          <w:tcPr>
            <w:tcW w:w="6975" w:type="dxa"/>
            <w:tcBorders>
              <w:top w:val="single" w:sz="4" w:space="0" w:color="000000"/>
              <w:left w:val="single" w:sz="4" w:space="0" w:color="000000"/>
              <w:bottom w:val="single" w:sz="4" w:space="0" w:color="000000"/>
              <w:right w:val="single" w:sz="4" w:space="0" w:color="000000"/>
            </w:tcBorders>
          </w:tcPr>
          <w:p w14:paraId="6F49F8F3" w14:textId="77777777" w:rsidR="009F5C05" w:rsidRPr="001A559D" w:rsidRDefault="009F5C05" w:rsidP="009F5C05">
            <w:pPr>
              <w:autoSpaceDE w:val="0"/>
              <w:autoSpaceDN w:val="0"/>
              <w:adjustRightInd w:val="0"/>
              <w:spacing w:after="0" w:line="240" w:lineRule="auto"/>
              <w:rPr>
                <w:rFonts w:ascii="Arial" w:hAnsi="Arial" w:cs="Arial"/>
              </w:rPr>
            </w:pPr>
          </w:p>
        </w:tc>
      </w:tr>
      <w:tr w:rsidR="009F5C05" w:rsidRPr="00FA6586" w14:paraId="6F49F904" w14:textId="77777777" w:rsidTr="000C7519">
        <w:trPr>
          <w:trHeight w:hRule="exact" w:val="1534"/>
        </w:trPr>
        <w:tc>
          <w:tcPr>
            <w:tcW w:w="9410" w:type="dxa"/>
            <w:gridSpan w:val="2"/>
            <w:tcBorders>
              <w:top w:val="single" w:sz="4" w:space="0" w:color="000000"/>
              <w:left w:val="single" w:sz="4" w:space="0" w:color="000000"/>
              <w:bottom w:val="single" w:sz="4" w:space="0" w:color="000000"/>
              <w:right w:val="single" w:sz="4" w:space="0" w:color="000000"/>
            </w:tcBorders>
          </w:tcPr>
          <w:p w14:paraId="6F49F8F5" w14:textId="77777777" w:rsidR="009F5C05" w:rsidRDefault="009F5C05" w:rsidP="009F5C05">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6F49F8F6" w14:textId="77777777" w:rsidR="009F5C05" w:rsidRPr="00433679" w:rsidRDefault="009F5C05" w:rsidP="009F5C05">
            <w:pPr>
              <w:autoSpaceDE w:val="0"/>
              <w:autoSpaceDN w:val="0"/>
              <w:adjustRightInd w:val="0"/>
              <w:spacing w:after="0" w:line="240" w:lineRule="auto"/>
              <w:ind w:right="-20"/>
              <w:rPr>
                <w:rFonts w:ascii="Arial" w:hAnsi="Arial" w:cs="Arial"/>
              </w:rPr>
            </w:pPr>
          </w:p>
          <w:tbl>
            <w:tblPr>
              <w:tblStyle w:val="TableGrid"/>
              <w:tblW w:w="9411" w:type="dxa"/>
              <w:tblInd w:w="1" w:type="dxa"/>
              <w:tblLayout w:type="fixed"/>
              <w:tblLook w:val="04A0" w:firstRow="1" w:lastRow="0" w:firstColumn="1" w:lastColumn="0" w:noHBand="0" w:noVBand="1"/>
            </w:tblPr>
            <w:tblGrid>
              <w:gridCol w:w="3137"/>
              <w:gridCol w:w="3137"/>
              <w:gridCol w:w="3137"/>
            </w:tblGrid>
            <w:tr w:rsidR="009F5C05" w14:paraId="6F49F8FA" w14:textId="77777777" w:rsidTr="003F0D3E">
              <w:trPr>
                <w:trHeight w:val="332"/>
              </w:trPr>
              <w:tc>
                <w:tcPr>
                  <w:tcW w:w="3137" w:type="dxa"/>
                </w:tcPr>
                <w:p w14:paraId="6F49F8F7" w14:textId="77777777" w:rsidR="009F5C05" w:rsidRDefault="009F5C05" w:rsidP="008D6B08">
                  <w:pPr>
                    <w:framePr w:hSpace="180" w:wrap="around" w:vAnchor="text" w:hAnchor="margin" w:x="-265" w:y="53"/>
                    <w:autoSpaceDE w:val="0"/>
                    <w:autoSpaceDN w:val="0"/>
                    <w:adjustRightInd w:val="0"/>
                    <w:ind w:left="-113" w:right="-20"/>
                    <w:rPr>
                      <w:rFonts w:ascii="Arial" w:hAnsi="Arial" w:cs="Arial"/>
                      <w:b/>
                    </w:rPr>
                  </w:pPr>
                  <w:r>
                    <w:rPr>
                      <w:rFonts w:ascii="Arial" w:hAnsi="Arial" w:cs="Arial"/>
                      <w:b/>
                    </w:rPr>
                    <w:t>Approval Date</w:t>
                  </w:r>
                </w:p>
              </w:tc>
              <w:tc>
                <w:tcPr>
                  <w:tcW w:w="3137" w:type="dxa"/>
                </w:tcPr>
                <w:p w14:paraId="6F49F8F8" w14:textId="77777777" w:rsidR="009F5C05" w:rsidRDefault="009F5C05" w:rsidP="008D6B08">
                  <w:pPr>
                    <w:framePr w:hSpace="180" w:wrap="around" w:vAnchor="text" w:hAnchor="margin" w:x="-265" w:y="53"/>
                    <w:autoSpaceDE w:val="0"/>
                    <w:autoSpaceDN w:val="0"/>
                    <w:adjustRightInd w:val="0"/>
                    <w:ind w:right="-20"/>
                    <w:rPr>
                      <w:rFonts w:ascii="Arial" w:hAnsi="Arial" w:cs="Arial"/>
                      <w:b/>
                    </w:rPr>
                  </w:pPr>
                  <w:r>
                    <w:rPr>
                      <w:rFonts w:ascii="Arial" w:hAnsi="Arial" w:cs="Arial"/>
                      <w:b/>
                    </w:rPr>
                    <w:t xml:space="preserve">           Effective Date</w:t>
                  </w:r>
                </w:p>
              </w:tc>
              <w:tc>
                <w:tcPr>
                  <w:tcW w:w="3137" w:type="dxa"/>
                </w:tcPr>
                <w:p w14:paraId="6F49F8F9" w14:textId="77777777" w:rsidR="009F5C05" w:rsidRDefault="009F5C05" w:rsidP="008D6B08">
                  <w:pPr>
                    <w:framePr w:hSpace="180" w:wrap="around" w:vAnchor="text" w:hAnchor="margin" w:x="-265" w:y="53"/>
                    <w:autoSpaceDE w:val="0"/>
                    <w:autoSpaceDN w:val="0"/>
                    <w:adjustRightInd w:val="0"/>
                    <w:ind w:right="-20"/>
                    <w:rPr>
                      <w:rFonts w:ascii="Arial" w:hAnsi="Arial" w:cs="Arial"/>
                      <w:b/>
                    </w:rPr>
                  </w:pPr>
                  <w:r>
                    <w:rPr>
                      <w:rFonts w:ascii="Arial" w:hAnsi="Arial" w:cs="Arial"/>
                      <w:b/>
                    </w:rPr>
                    <w:t>Review/Revision Date</w:t>
                  </w:r>
                </w:p>
              </w:tc>
            </w:tr>
            <w:tr w:rsidR="009F5C05" w14:paraId="6F49F8FE" w14:textId="77777777" w:rsidTr="003F0D3E">
              <w:trPr>
                <w:trHeight w:val="301"/>
              </w:trPr>
              <w:tc>
                <w:tcPr>
                  <w:tcW w:w="3137" w:type="dxa"/>
                </w:tcPr>
                <w:p w14:paraId="6F49F8FB" w14:textId="1CE8CC5E" w:rsidR="009F5C05" w:rsidRDefault="003F0D3E" w:rsidP="008D6B08">
                  <w:pPr>
                    <w:framePr w:hSpace="180" w:wrap="around" w:vAnchor="text" w:hAnchor="margin" w:x="-265" w:y="53"/>
                    <w:autoSpaceDE w:val="0"/>
                    <w:autoSpaceDN w:val="0"/>
                    <w:adjustRightInd w:val="0"/>
                    <w:ind w:right="-20"/>
                    <w:rPr>
                      <w:rFonts w:ascii="Arial" w:hAnsi="Arial" w:cs="Arial"/>
                      <w:b/>
                    </w:rPr>
                  </w:pPr>
                  <w:r>
                    <w:rPr>
                      <w:rFonts w:ascii="Arial" w:hAnsi="Arial" w:cs="Arial"/>
                      <w:b/>
                    </w:rPr>
                    <w:t>01/01/2015</w:t>
                  </w:r>
                </w:p>
              </w:tc>
              <w:tc>
                <w:tcPr>
                  <w:tcW w:w="3137" w:type="dxa"/>
                </w:tcPr>
                <w:p w14:paraId="6F49F8FC" w14:textId="6521B091" w:rsidR="009F5C05" w:rsidRDefault="008D6B08" w:rsidP="008D6B08">
                  <w:pPr>
                    <w:framePr w:hSpace="180" w:wrap="around" w:vAnchor="text" w:hAnchor="margin" w:x="-265" w:y="53"/>
                    <w:autoSpaceDE w:val="0"/>
                    <w:autoSpaceDN w:val="0"/>
                    <w:adjustRightInd w:val="0"/>
                    <w:ind w:right="-20"/>
                    <w:rPr>
                      <w:rFonts w:ascii="Arial" w:hAnsi="Arial" w:cs="Arial"/>
                      <w:b/>
                    </w:rPr>
                  </w:pPr>
                  <w:r>
                    <w:rPr>
                      <w:rFonts w:ascii="Arial" w:hAnsi="Arial" w:cs="Arial"/>
                      <w:b/>
                    </w:rPr>
                    <w:t>06</w:t>
                  </w:r>
                  <w:r w:rsidR="003F0D3E">
                    <w:rPr>
                      <w:rFonts w:ascii="Arial" w:hAnsi="Arial" w:cs="Arial"/>
                      <w:b/>
                    </w:rPr>
                    <w:t>/01/2015</w:t>
                  </w:r>
                </w:p>
              </w:tc>
              <w:tc>
                <w:tcPr>
                  <w:tcW w:w="3137" w:type="dxa"/>
                </w:tcPr>
                <w:p w14:paraId="6F49F8FD" w14:textId="31CEADD0" w:rsidR="009F5C05" w:rsidRDefault="008D6B08" w:rsidP="008D6B08">
                  <w:pPr>
                    <w:framePr w:hSpace="180" w:wrap="around" w:vAnchor="text" w:hAnchor="margin" w:x="-265" w:y="53"/>
                    <w:autoSpaceDE w:val="0"/>
                    <w:autoSpaceDN w:val="0"/>
                    <w:adjustRightInd w:val="0"/>
                    <w:ind w:right="-20"/>
                    <w:rPr>
                      <w:rFonts w:ascii="Arial" w:hAnsi="Arial" w:cs="Arial"/>
                      <w:b/>
                    </w:rPr>
                  </w:pPr>
                  <w:r>
                    <w:rPr>
                      <w:rFonts w:ascii="Arial" w:hAnsi="Arial" w:cs="Arial"/>
                      <w:b/>
                    </w:rPr>
                    <w:t>06/15/2016</w:t>
                  </w:r>
                </w:p>
              </w:tc>
            </w:tr>
            <w:tr w:rsidR="009F5C05" w14:paraId="6F49F902" w14:textId="77777777" w:rsidTr="003F0D3E">
              <w:trPr>
                <w:trHeight w:val="301"/>
              </w:trPr>
              <w:tc>
                <w:tcPr>
                  <w:tcW w:w="3137" w:type="dxa"/>
                </w:tcPr>
                <w:p w14:paraId="6F49F8FF" w14:textId="77777777" w:rsidR="009F5C05" w:rsidRDefault="009F5C05" w:rsidP="008D6B08">
                  <w:pPr>
                    <w:framePr w:hSpace="180" w:wrap="around" w:vAnchor="text" w:hAnchor="margin" w:x="-265" w:y="53"/>
                    <w:autoSpaceDE w:val="0"/>
                    <w:autoSpaceDN w:val="0"/>
                    <w:adjustRightInd w:val="0"/>
                    <w:ind w:right="-20"/>
                    <w:rPr>
                      <w:rFonts w:ascii="Arial" w:hAnsi="Arial" w:cs="Arial"/>
                      <w:b/>
                    </w:rPr>
                  </w:pPr>
                </w:p>
              </w:tc>
              <w:tc>
                <w:tcPr>
                  <w:tcW w:w="3137" w:type="dxa"/>
                </w:tcPr>
                <w:p w14:paraId="6F49F900" w14:textId="77777777" w:rsidR="009F5C05" w:rsidRDefault="009F5C05" w:rsidP="008D6B08">
                  <w:pPr>
                    <w:framePr w:hSpace="180" w:wrap="around" w:vAnchor="text" w:hAnchor="margin" w:x="-265" w:y="53"/>
                    <w:autoSpaceDE w:val="0"/>
                    <w:autoSpaceDN w:val="0"/>
                    <w:adjustRightInd w:val="0"/>
                    <w:ind w:right="-20"/>
                    <w:rPr>
                      <w:rFonts w:ascii="Arial" w:hAnsi="Arial" w:cs="Arial"/>
                      <w:b/>
                    </w:rPr>
                  </w:pPr>
                </w:p>
              </w:tc>
              <w:tc>
                <w:tcPr>
                  <w:tcW w:w="3137" w:type="dxa"/>
                </w:tcPr>
                <w:p w14:paraId="6F49F901" w14:textId="77777777" w:rsidR="009F5C05" w:rsidRDefault="009F5C05" w:rsidP="008D6B08">
                  <w:pPr>
                    <w:framePr w:hSpace="180" w:wrap="around" w:vAnchor="text" w:hAnchor="margin" w:x="-265" w:y="53"/>
                    <w:autoSpaceDE w:val="0"/>
                    <w:autoSpaceDN w:val="0"/>
                    <w:adjustRightInd w:val="0"/>
                    <w:ind w:right="-20"/>
                    <w:rPr>
                      <w:rFonts w:ascii="Arial" w:hAnsi="Arial" w:cs="Arial"/>
                      <w:b/>
                    </w:rPr>
                  </w:pPr>
                </w:p>
              </w:tc>
            </w:tr>
          </w:tbl>
          <w:p w14:paraId="6F49F903" w14:textId="77777777" w:rsidR="009F5C05" w:rsidRPr="00D342C1" w:rsidRDefault="009F5C05" w:rsidP="009F5C05">
            <w:pPr>
              <w:autoSpaceDE w:val="0"/>
              <w:autoSpaceDN w:val="0"/>
              <w:adjustRightInd w:val="0"/>
              <w:spacing w:after="0" w:line="240" w:lineRule="auto"/>
              <w:ind w:right="-20"/>
              <w:rPr>
                <w:rFonts w:ascii="Arial" w:hAnsi="Arial" w:cs="Arial"/>
                <w:b/>
              </w:rPr>
            </w:pPr>
          </w:p>
        </w:tc>
      </w:tr>
    </w:tbl>
    <w:p w14:paraId="6F49F909" w14:textId="77777777" w:rsidR="00A22F91" w:rsidRDefault="00A22F91" w:rsidP="007B0154"/>
    <w:sectPr w:rsidR="00A22F91" w:rsidSect="00C92217">
      <w:head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9C1B3" w14:textId="77777777" w:rsidR="00641C99" w:rsidRDefault="00641C99" w:rsidP="00235C05">
      <w:pPr>
        <w:spacing w:after="0" w:line="240" w:lineRule="auto"/>
      </w:pPr>
      <w:r>
        <w:separator/>
      </w:r>
    </w:p>
  </w:endnote>
  <w:endnote w:type="continuationSeparator" w:id="0">
    <w:p w14:paraId="52CC24D6" w14:textId="77777777" w:rsidR="00641C99" w:rsidRDefault="00641C99"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45816" w14:textId="77777777" w:rsidR="00641C99" w:rsidRDefault="00641C99" w:rsidP="00235C05">
      <w:pPr>
        <w:spacing w:after="0" w:line="240" w:lineRule="auto"/>
      </w:pPr>
      <w:r>
        <w:separator/>
      </w:r>
    </w:p>
  </w:footnote>
  <w:footnote w:type="continuationSeparator" w:id="0">
    <w:p w14:paraId="182AD625" w14:textId="77777777" w:rsidR="00641C99" w:rsidRDefault="00641C99"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7" w:type="pct"/>
      <w:tblInd w:w="-165" w:type="dxa"/>
      <w:tblLayout w:type="fixed"/>
      <w:tblCellMar>
        <w:left w:w="0" w:type="dxa"/>
        <w:right w:w="0" w:type="dxa"/>
      </w:tblCellMar>
      <w:tblLook w:val="0020" w:firstRow="1" w:lastRow="0" w:firstColumn="0" w:lastColumn="0" w:noHBand="0" w:noVBand="0"/>
    </w:tblPr>
    <w:tblGrid>
      <w:gridCol w:w="2110"/>
      <w:gridCol w:w="3051"/>
      <w:gridCol w:w="2227"/>
      <w:gridCol w:w="2328"/>
    </w:tblGrid>
    <w:tr w:rsidR="004E18DB" w:rsidRPr="00F93A82" w14:paraId="28BF3B4B" w14:textId="77777777" w:rsidTr="003F0D3E">
      <w:trPr>
        <w:cantSplit/>
        <w:trHeight w:hRule="exact" w:val="66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5717F406" w14:textId="77777777" w:rsidR="004E18DB" w:rsidRDefault="004E18DB" w:rsidP="00C76636">
          <w:pPr>
            <w:autoSpaceDE w:val="0"/>
            <w:autoSpaceDN w:val="0"/>
            <w:adjustRightInd w:val="0"/>
            <w:spacing w:before="4" w:after="0" w:line="240" w:lineRule="auto"/>
            <w:ind w:right="-20" w:firstLine="90"/>
            <w:jc w:val="center"/>
            <w:rPr>
              <w:rFonts w:ascii="Arial" w:hAnsi="Arial" w:cs="Arial"/>
              <w:b/>
              <w:bCs/>
              <w:sz w:val="24"/>
              <w:szCs w:val="24"/>
            </w:rPr>
          </w:pPr>
        </w:p>
        <w:p w14:paraId="4CF96F55" w14:textId="77777777" w:rsidR="004E18DB" w:rsidRPr="0024352A" w:rsidRDefault="004E18DB" w:rsidP="00D63B7E">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1830F1F6" w14:textId="77777777" w:rsidR="004E18DB" w:rsidRDefault="004E18DB" w:rsidP="00D63B7E">
          <w:pPr>
            <w:autoSpaceDE w:val="0"/>
            <w:autoSpaceDN w:val="0"/>
            <w:adjustRightInd w:val="0"/>
            <w:spacing w:before="4" w:after="0" w:line="240" w:lineRule="auto"/>
            <w:ind w:right="-20"/>
            <w:jc w:val="center"/>
            <w:rPr>
              <w:rFonts w:ascii="Arial" w:hAnsi="Arial" w:cs="Arial"/>
              <w:b/>
              <w:bCs/>
            </w:rPr>
          </w:pPr>
        </w:p>
      </w:tc>
    </w:tr>
    <w:tr w:rsidR="004E18DB" w:rsidRPr="00F93A82" w14:paraId="5D48340E" w14:textId="77777777" w:rsidTr="003F0D3E">
      <w:trPr>
        <w:cantSplit/>
        <w:trHeight w:hRule="exact" w:val="903"/>
        <w:tblHeader/>
      </w:trPr>
      <w:tc>
        <w:tcPr>
          <w:tcW w:w="1086" w:type="pct"/>
          <w:tcBorders>
            <w:top w:val="single" w:sz="12" w:space="0" w:color="000000"/>
            <w:left w:val="single" w:sz="12" w:space="0" w:color="000000"/>
            <w:bottom w:val="single" w:sz="12" w:space="0" w:color="000000"/>
            <w:right w:val="single" w:sz="12" w:space="0" w:color="000000"/>
          </w:tcBorders>
          <w:vAlign w:val="center"/>
        </w:tcPr>
        <w:p w14:paraId="4B526651" w14:textId="77777777" w:rsidR="004E18DB" w:rsidRPr="00F93A82" w:rsidRDefault="004E18DB" w:rsidP="00D63B7E">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0D6D5D" wp14:editId="736CBAEC">
                <wp:extent cx="723900" cy="500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07" cy="508806"/>
                        </a:xfrm>
                        <a:prstGeom prst="rect">
                          <a:avLst/>
                        </a:prstGeom>
                        <a:noFill/>
                      </pic:spPr>
                    </pic:pic>
                  </a:graphicData>
                </a:graphic>
              </wp:inline>
            </w:drawing>
          </w:r>
        </w:p>
      </w:tc>
      <w:tc>
        <w:tcPr>
          <w:tcW w:w="3914" w:type="pct"/>
          <w:gridSpan w:val="3"/>
          <w:tcBorders>
            <w:top w:val="single" w:sz="12" w:space="0" w:color="000000"/>
            <w:left w:val="single" w:sz="12" w:space="0" w:color="000000"/>
            <w:bottom w:val="single" w:sz="12" w:space="0" w:color="000000"/>
            <w:right w:val="single" w:sz="12" w:space="0" w:color="000000"/>
          </w:tcBorders>
        </w:tcPr>
        <w:p w14:paraId="332C0280" w14:textId="77777777" w:rsidR="004E18DB" w:rsidRDefault="004E18DB" w:rsidP="00D63B7E">
          <w:pPr>
            <w:autoSpaceDE w:val="0"/>
            <w:autoSpaceDN w:val="0"/>
            <w:adjustRightInd w:val="0"/>
            <w:spacing w:before="4" w:after="0" w:line="240" w:lineRule="auto"/>
            <w:ind w:right="-20"/>
            <w:jc w:val="center"/>
            <w:rPr>
              <w:rFonts w:ascii="Arial" w:hAnsi="Arial" w:cs="Arial"/>
              <w:b/>
              <w:bCs/>
            </w:rPr>
          </w:pPr>
        </w:p>
        <w:p w14:paraId="3A68B082" w14:textId="3BB34C02" w:rsidR="004E18DB" w:rsidRPr="00D63B7E" w:rsidRDefault="004E18DB" w:rsidP="00D63B7E">
          <w:pPr>
            <w:autoSpaceDE w:val="0"/>
            <w:autoSpaceDN w:val="0"/>
            <w:adjustRightInd w:val="0"/>
            <w:spacing w:after="0" w:line="240" w:lineRule="auto"/>
            <w:ind w:right="-20"/>
            <w:jc w:val="center"/>
            <w:rPr>
              <w:rFonts w:ascii="Arial" w:hAnsi="Arial" w:cs="Arial"/>
              <w:sz w:val="28"/>
              <w:szCs w:val="28"/>
            </w:rPr>
          </w:pPr>
          <w:r w:rsidRPr="00A667A4">
            <w:rPr>
              <w:rFonts w:ascii="Arial" w:hAnsi="Arial" w:cs="Arial"/>
              <w:b/>
              <w:sz w:val="28"/>
              <w:szCs w:val="28"/>
            </w:rPr>
            <w:t>DOCUMENT CONTROL MANAGEMENT</w:t>
          </w:r>
        </w:p>
      </w:tc>
    </w:tr>
    <w:tr w:rsidR="004E18DB" w:rsidRPr="00F93A82" w14:paraId="3A6F549A" w14:textId="77777777" w:rsidTr="003F0D3E">
      <w:trPr>
        <w:cantSplit/>
        <w:trHeight w:hRule="exact" w:val="567"/>
        <w:tblHeader/>
      </w:trPr>
      <w:tc>
        <w:tcPr>
          <w:tcW w:w="1086" w:type="pct"/>
          <w:tcBorders>
            <w:top w:val="single" w:sz="12" w:space="0" w:color="000000"/>
            <w:left w:val="single" w:sz="12" w:space="0" w:color="000000"/>
            <w:bottom w:val="single" w:sz="12" w:space="0" w:color="000000"/>
            <w:right w:val="single" w:sz="12" w:space="0" w:color="000000"/>
          </w:tcBorders>
          <w:vAlign w:val="bottom"/>
        </w:tcPr>
        <w:p w14:paraId="4DE38C03" w14:textId="5DE04A93" w:rsidR="004E18DB" w:rsidRPr="00851AE9" w:rsidRDefault="004E18DB" w:rsidP="00D63B7E">
          <w:pPr>
            <w:autoSpaceDE w:val="0"/>
            <w:autoSpaceDN w:val="0"/>
            <w:adjustRightInd w:val="0"/>
            <w:spacing w:after="0" w:line="240" w:lineRule="auto"/>
            <w:ind w:left="95" w:right="-20"/>
            <w:jc w:val="center"/>
            <w:rPr>
              <w:rFonts w:ascii="Arial" w:hAnsi="Arial" w:cs="Arial"/>
              <w:b/>
            </w:rPr>
          </w:pPr>
          <w:r w:rsidRPr="00851AE9">
            <w:rPr>
              <w:rFonts w:ascii="Arial" w:hAnsi="Arial" w:cs="Arial"/>
              <w:b/>
            </w:rPr>
            <w:t>SOP#: 10</w:t>
          </w:r>
          <w:r>
            <w:rPr>
              <w:rFonts w:ascii="Arial" w:hAnsi="Arial" w:cs="Arial"/>
              <w:b/>
            </w:rPr>
            <w:t>5</w:t>
          </w:r>
        </w:p>
      </w:tc>
      <w:tc>
        <w:tcPr>
          <w:tcW w:w="1570" w:type="pct"/>
          <w:tcBorders>
            <w:top w:val="single" w:sz="12" w:space="0" w:color="000000"/>
            <w:left w:val="single" w:sz="12" w:space="0" w:color="000000"/>
            <w:bottom w:val="single" w:sz="12" w:space="0" w:color="000000"/>
            <w:right w:val="single" w:sz="4" w:space="0" w:color="auto"/>
          </w:tcBorders>
          <w:vAlign w:val="bottom"/>
        </w:tcPr>
        <w:p w14:paraId="2D7F2795" w14:textId="748F94AD" w:rsidR="003F0D3E" w:rsidRPr="00851AE9" w:rsidRDefault="004E18DB" w:rsidP="00FF66D9">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8D6B08">
            <w:rPr>
              <w:rFonts w:ascii="Arial" w:hAnsi="Arial" w:cs="Arial"/>
              <w:b/>
              <w:spacing w:val="2"/>
            </w:rPr>
            <w:t>06/01/2016</w:t>
          </w:r>
        </w:p>
      </w:tc>
      <w:tc>
        <w:tcPr>
          <w:tcW w:w="1146" w:type="pct"/>
          <w:tcBorders>
            <w:top w:val="single" w:sz="12" w:space="0" w:color="000000"/>
            <w:left w:val="single" w:sz="4" w:space="0" w:color="auto"/>
            <w:bottom w:val="single" w:sz="12" w:space="0" w:color="000000"/>
            <w:right w:val="single" w:sz="12" w:space="0" w:color="000000"/>
          </w:tcBorders>
          <w:vAlign w:val="bottom"/>
        </w:tcPr>
        <w:p w14:paraId="021E4677" w14:textId="77777777" w:rsidR="004E18DB" w:rsidRPr="00851AE9" w:rsidRDefault="004E18DB" w:rsidP="00D63B7E">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98" w:type="pct"/>
          <w:tcBorders>
            <w:top w:val="single" w:sz="12" w:space="0" w:color="000000"/>
            <w:left w:val="single" w:sz="12" w:space="0" w:color="000000"/>
            <w:bottom w:val="single" w:sz="12" w:space="0" w:color="000000"/>
            <w:right w:val="single" w:sz="12" w:space="0" w:color="000000"/>
          </w:tcBorders>
          <w:vAlign w:val="bottom"/>
        </w:tcPr>
        <w:p w14:paraId="5E81F3B5" w14:textId="1A9BC22F" w:rsidR="004E18DB" w:rsidRPr="00851AE9" w:rsidRDefault="004E18DB" w:rsidP="00D63B7E">
          <w:pPr>
            <w:autoSpaceDE w:val="0"/>
            <w:autoSpaceDN w:val="0"/>
            <w:adjustRightInd w:val="0"/>
            <w:spacing w:before="18" w:after="0" w:line="253" w:lineRule="auto"/>
            <w:ind w:right="240"/>
            <w:jc w:val="center"/>
            <w:rPr>
              <w:rFonts w:ascii="Arial" w:hAnsi="Arial" w:cs="Arial"/>
              <w:b/>
              <w:bCs/>
              <w:spacing w:val="2"/>
            </w:rPr>
          </w:pPr>
          <w:r w:rsidRPr="00D63B7E">
            <w:rPr>
              <w:rFonts w:ascii="Arial" w:hAnsi="Arial" w:cs="Arial"/>
              <w:b/>
              <w:bCs/>
              <w:spacing w:val="2"/>
            </w:rPr>
            <w:t xml:space="preserve">Page </w:t>
          </w:r>
          <w:r w:rsidRPr="00D63B7E">
            <w:rPr>
              <w:rFonts w:ascii="Arial" w:hAnsi="Arial" w:cs="Arial"/>
              <w:b/>
              <w:bCs/>
              <w:spacing w:val="2"/>
            </w:rPr>
            <w:fldChar w:fldCharType="begin"/>
          </w:r>
          <w:r w:rsidRPr="00D63B7E">
            <w:rPr>
              <w:rFonts w:ascii="Arial" w:hAnsi="Arial" w:cs="Arial"/>
              <w:b/>
              <w:bCs/>
              <w:spacing w:val="2"/>
            </w:rPr>
            <w:instrText xml:space="preserve"> PAGE  \* Arabic  \* MERGEFORMAT </w:instrText>
          </w:r>
          <w:r w:rsidRPr="00D63B7E">
            <w:rPr>
              <w:rFonts w:ascii="Arial" w:hAnsi="Arial" w:cs="Arial"/>
              <w:b/>
              <w:bCs/>
              <w:spacing w:val="2"/>
            </w:rPr>
            <w:fldChar w:fldCharType="separate"/>
          </w:r>
          <w:r w:rsidR="00550A56">
            <w:rPr>
              <w:rFonts w:ascii="Arial" w:hAnsi="Arial" w:cs="Arial"/>
              <w:b/>
              <w:bCs/>
              <w:noProof/>
              <w:spacing w:val="2"/>
            </w:rPr>
            <w:t>5</w:t>
          </w:r>
          <w:r w:rsidRPr="00D63B7E">
            <w:rPr>
              <w:rFonts w:ascii="Arial" w:hAnsi="Arial" w:cs="Arial"/>
              <w:b/>
              <w:bCs/>
              <w:spacing w:val="2"/>
            </w:rPr>
            <w:fldChar w:fldCharType="end"/>
          </w:r>
          <w:r w:rsidRPr="00D63B7E">
            <w:rPr>
              <w:rFonts w:ascii="Arial" w:hAnsi="Arial" w:cs="Arial"/>
              <w:b/>
              <w:bCs/>
              <w:spacing w:val="2"/>
            </w:rPr>
            <w:t xml:space="preserve"> of </w:t>
          </w:r>
          <w:r w:rsidRPr="00D63B7E">
            <w:rPr>
              <w:rFonts w:ascii="Arial" w:hAnsi="Arial" w:cs="Arial"/>
              <w:b/>
              <w:bCs/>
              <w:spacing w:val="2"/>
            </w:rPr>
            <w:fldChar w:fldCharType="begin"/>
          </w:r>
          <w:r w:rsidRPr="00D63B7E">
            <w:rPr>
              <w:rFonts w:ascii="Arial" w:hAnsi="Arial" w:cs="Arial"/>
              <w:b/>
              <w:bCs/>
              <w:spacing w:val="2"/>
            </w:rPr>
            <w:instrText xml:space="preserve"> NUMPAGES  \* Arabic  \* MERGEFORMAT </w:instrText>
          </w:r>
          <w:r w:rsidRPr="00D63B7E">
            <w:rPr>
              <w:rFonts w:ascii="Arial" w:hAnsi="Arial" w:cs="Arial"/>
              <w:b/>
              <w:bCs/>
              <w:spacing w:val="2"/>
            </w:rPr>
            <w:fldChar w:fldCharType="separate"/>
          </w:r>
          <w:r w:rsidR="00550A56">
            <w:rPr>
              <w:rFonts w:ascii="Arial" w:hAnsi="Arial" w:cs="Arial"/>
              <w:b/>
              <w:bCs/>
              <w:noProof/>
              <w:spacing w:val="2"/>
            </w:rPr>
            <w:t>6</w:t>
          </w:r>
          <w:r w:rsidRPr="00D63B7E">
            <w:rPr>
              <w:rFonts w:ascii="Arial" w:hAnsi="Arial" w:cs="Arial"/>
              <w:b/>
              <w:bCs/>
              <w:spacing w:val="2"/>
            </w:rPr>
            <w:fldChar w:fldCharType="end"/>
          </w:r>
        </w:p>
      </w:tc>
    </w:tr>
  </w:tbl>
  <w:p w14:paraId="6F49F90F" w14:textId="7360F767" w:rsidR="004E18DB" w:rsidRDefault="004E1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A5A"/>
    <w:multiLevelType w:val="hybridMultilevel"/>
    <w:tmpl w:val="C602DC0C"/>
    <w:lvl w:ilvl="0" w:tplc="43B0442E">
      <w:start w:val="1"/>
      <w:numFmt w:val="decimal"/>
      <w:lvlText w:val="%1."/>
      <w:lvlJc w:val="left"/>
      <w:pPr>
        <w:ind w:left="360" w:hanging="360"/>
      </w:pPr>
      <w:rPr>
        <w:rFonts w:eastAsiaTheme="minorEastAsia"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2D31"/>
    <w:multiLevelType w:val="hybridMultilevel"/>
    <w:tmpl w:val="C44AE3CC"/>
    <w:lvl w:ilvl="0" w:tplc="A6A6B494">
      <w:start w:val="1"/>
      <w:numFmt w:val="bullet"/>
      <w:pStyle w:val="NormalBullet"/>
      <w:lvlText w:val=""/>
      <w:lvlJc w:val="left"/>
      <w:pPr>
        <w:tabs>
          <w:tab w:val="num" w:pos="2138"/>
        </w:tabs>
        <w:ind w:left="2138" w:hanging="709"/>
      </w:pPr>
      <w:rPr>
        <w:rFonts w:ascii="Symbol" w:hAnsi="Symbol" w:hint="default"/>
      </w:rPr>
    </w:lvl>
    <w:lvl w:ilvl="1" w:tplc="04090003" w:tentative="1">
      <w:start w:val="1"/>
      <w:numFmt w:val="bullet"/>
      <w:lvlText w:val="o"/>
      <w:lvlJc w:val="left"/>
      <w:pPr>
        <w:tabs>
          <w:tab w:val="num" w:pos="2869"/>
        </w:tabs>
        <w:ind w:left="2869" w:hanging="360"/>
      </w:pPr>
      <w:rPr>
        <w:rFonts w:ascii="Courier New" w:hAnsi="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2">
    <w:nsid w:val="1C1A4700"/>
    <w:multiLevelType w:val="multilevel"/>
    <w:tmpl w:val="ED209B8A"/>
    <w:lvl w:ilvl="0">
      <w:start w:val="4"/>
      <w:numFmt w:val="decimal"/>
      <w:lvlText w:val="%1."/>
      <w:lvlJc w:val="left"/>
      <w:pPr>
        <w:ind w:left="360" w:hanging="360"/>
      </w:pPr>
      <w:rPr>
        <w:rFonts w:hint="default"/>
        <w:b/>
      </w:rPr>
    </w:lvl>
    <w:lvl w:ilvl="1">
      <w:start w:val="1"/>
      <w:numFmt w:val="decimal"/>
      <w:lvlText w:val="%1.%2."/>
      <w:lvlJc w:val="left"/>
      <w:pPr>
        <w:ind w:left="162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1E8912A5"/>
    <w:multiLevelType w:val="hybridMultilevel"/>
    <w:tmpl w:val="F3FA6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FD7EBB"/>
    <w:multiLevelType w:val="hybridMultilevel"/>
    <w:tmpl w:val="25BCF0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0920690"/>
    <w:multiLevelType w:val="hybridMultilevel"/>
    <w:tmpl w:val="EA8ED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6B0404"/>
    <w:multiLevelType w:val="hybridMultilevel"/>
    <w:tmpl w:val="8D1E2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7B31DCA"/>
    <w:multiLevelType w:val="multilevel"/>
    <w:tmpl w:val="057E23CE"/>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42602AA3"/>
    <w:multiLevelType w:val="multilevel"/>
    <w:tmpl w:val="7C043B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Times New Roman" w:hAnsi="Times New Roman" w:cs="Times New Roman" w:hint="default"/>
        <w:b/>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61E2078"/>
    <w:multiLevelType w:val="multilevel"/>
    <w:tmpl w:val="9F364D7E"/>
    <w:lvl w:ilvl="0">
      <w:start w:val="2"/>
      <w:numFmt w:val="decimal"/>
      <w:lvlText w:val="%1."/>
      <w:lvlJc w:val="left"/>
      <w:pPr>
        <w:ind w:left="360" w:hanging="360"/>
      </w:pPr>
      <w:rPr>
        <w:rFonts w:eastAsia="Times New Roman" w:hint="default"/>
      </w:rPr>
    </w:lvl>
    <w:lvl w:ilvl="1">
      <w:start w:val="1"/>
      <w:numFmt w:val="decimal"/>
      <w:lvlText w:val="%1.%2."/>
      <w:lvlJc w:val="left"/>
      <w:pPr>
        <w:ind w:left="900" w:hanging="72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620" w:hanging="108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2340" w:hanging="144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3060" w:hanging="180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1">
    <w:nsid w:val="4E0C6277"/>
    <w:multiLevelType w:val="multilevel"/>
    <w:tmpl w:val="8626DF0A"/>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nsid w:val="4E920B0D"/>
    <w:multiLevelType w:val="hybridMultilevel"/>
    <w:tmpl w:val="581ED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C947EC"/>
    <w:multiLevelType w:val="hybridMultilevel"/>
    <w:tmpl w:val="B91E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084475F"/>
    <w:multiLevelType w:val="hybridMultilevel"/>
    <w:tmpl w:val="75A250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
  </w:num>
  <w:num w:numId="4">
    <w:abstractNumId w:val="12"/>
  </w:num>
  <w:num w:numId="5">
    <w:abstractNumId w:val="13"/>
  </w:num>
  <w:num w:numId="6">
    <w:abstractNumId w:val="2"/>
  </w:num>
  <w:num w:numId="7">
    <w:abstractNumId w:val="3"/>
  </w:num>
  <w:num w:numId="8">
    <w:abstractNumId w:val="7"/>
  </w:num>
  <w:num w:numId="9">
    <w:abstractNumId w:val="4"/>
  </w:num>
  <w:num w:numId="10">
    <w:abstractNumId w:val="9"/>
  </w:num>
  <w:num w:numId="11">
    <w:abstractNumId w:val="14"/>
  </w:num>
  <w:num w:numId="12">
    <w:abstractNumId w:val="11"/>
  </w:num>
  <w:num w:numId="13">
    <w:abstractNumId w:val="8"/>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25534"/>
    <w:rsid w:val="00032043"/>
    <w:rsid w:val="00036FC5"/>
    <w:rsid w:val="00043C69"/>
    <w:rsid w:val="00044961"/>
    <w:rsid w:val="00045A4C"/>
    <w:rsid w:val="00055199"/>
    <w:rsid w:val="000554E6"/>
    <w:rsid w:val="00056156"/>
    <w:rsid w:val="00085DF3"/>
    <w:rsid w:val="000A128E"/>
    <w:rsid w:val="000A4391"/>
    <w:rsid w:val="000A6B22"/>
    <w:rsid w:val="000B5D67"/>
    <w:rsid w:val="000C6F5D"/>
    <w:rsid w:val="000C7519"/>
    <w:rsid w:val="000D07DE"/>
    <w:rsid w:val="000D44E8"/>
    <w:rsid w:val="000E0857"/>
    <w:rsid w:val="000E270B"/>
    <w:rsid w:val="000E2C26"/>
    <w:rsid w:val="000E2D20"/>
    <w:rsid w:val="001208B6"/>
    <w:rsid w:val="001414C7"/>
    <w:rsid w:val="001429D1"/>
    <w:rsid w:val="00144158"/>
    <w:rsid w:val="001477BE"/>
    <w:rsid w:val="001519F7"/>
    <w:rsid w:val="001520D8"/>
    <w:rsid w:val="001520DC"/>
    <w:rsid w:val="001658FE"/>
    <w:rsid w:val="00167904"/>
    <w:rsid w:val="001720CE"/>
    <w:rsid w:val="001733FC"/>
    <w:rsid w:val="00177F5E"/>
    <w:rsid w:val="001932C3"/>
    <w:rsid w:val="001935FE"/>
    <w:rsid w:val="001A559D"/>
    <w:rsid w:val="001B0AFE"/>
    <w:rsid w:val="001C0691"/>
    <w:rsid w:val="001C1C19"/>
    <w:rsid w:val="001C4FD7"/>
    <w:rsid w:val="001C5268"/>
    <w:rsid w:val="001D5E87"/>
    <w:rsid w:val="001E325C"/>
    <w:rsid w:val="001F007B"/>
    <w:rsid w:val="001F04A6"/>
    <w:rsid w:val="001F7006"/>
    <w:rsid w:val="00204BF3"/>
    <w:rsid w:val="0021392B"/>
    <w:rsid w:val="00223926"/>
    <w:rsid w:val="00226965"/>
    <w:rsid w:val="00235C05"/>
    <w:rsid w:val="00237202"/>
    <w:rsid w:val="0024352A"/>
    <w:rsid w:val="00245AA2"/>
    <w:rsid w:val="002551DF"/>
    <w:rsid w:val="0025727A"/>
    <w:rsid w:val="00263ABF"/>
    <w:rsid w:val="00265CF7"/>
    <w:rsid w:val="00266AE4"/>
    <w:rsid w:val="00271673"/>
    <w:rsid w:val="002807EB"/>
    <w:rsid w:val="00283AEF"/>
    <w:rsid w:val="00284E9D"/>
    <w:rsid w:val="00286E99"/>
    <w:rsid w:val="0028749D"/>
    <w:rsid w:val="00287B94"/>
    <w:rsid w:val="00293B62"/>
    <w:rsid w:val="00294AAC"/>
    <w:rsid w:val="00296EC3"/>
    <w:rsid w:val="002A1E18"/>
    <w:rsid w:val="002A292D"/>
    <w:rsid w:val="002A49E6"/>
    <w:rsid w:val="002A6CC8"/>
    <w:rsid w:val="002B6966"/>
    <w:rsid w:val="002C546B"/>
    <w:rsid w:val="002C6C9F"/>
    <w:rsid w:val="002C7F10"/>
    <w:rsid w:val="002D0611"/>
    <w:rsid w:val="002D282C"/>
    <w:rsid w:val="002D6816"/>
    <w:rsid w:val="002E0E56"/>
    <w:rsid w:val="002F633D"/>
    <w:rsid w:val="002F6FEF"/>
    <w:rsid w:val="0030206B"/>
    <w:rsid w:val="0030363E"/>
    <w:rsid w:val="00305876"/>
    <w:rsid w:val="003123FD"/>
    <w:rsid w:val="00317F00"/>
    <w:rsid w:val="00325E5A"/>
    <w:rsid w:val="003268EF"/>
    <w:rsid w:val="0032712D"/>
    <w:rsid w:val="003315FB"/>
    <w:rsid w:val="00345B2E"/>
    <w:rsid w:val="00351C11"/>
    <w:rsid w:val="00354EEA"/>
    <w:rsid w:val="00355088"/>
    <w:rsid w:val="00356D09"/>
    <w:rsid w:val="00362AC8"/>
    <w:rsid w:val="00367B75"/>
    <w:rsid w:val="00376AA3"/>
    <w:rsid w:val="00377489"/>
    <w:rsid w:val="00384287"/>
    <w:rsid w:val="00387390"/>
    <w:rsid w:val="0038774F"/>
    <w:rsid w:val="003920C1"/>
    <w:rsid w:val="00395AFA"/>
    <w:rsid w:val="00396D4B"/>
    <w:rsid w:val="003A21C9"/>
    <w:rsid w:val="003A3D79"/>
    <w:rsid w:val="003A4B2D"/>
    <w:rsid w:val="003A6EF1"/>
    <w:rsid w:val="003B3F0B"/>
    <w:rsid w:val="003B4D0C"/>
    <w:rsid w:val="003B556F"/>
    <w:rsid w:val="003C07E3"/>
    <w:rsid w:val="003C3EAD"/>
    <w:rsid w:val="003C79C0"/>
    <w:rsid w:val="003D22A7"/>
    <w:rsid w:val="003D4712"/>
    <w:rsid w:val="003F0D3E"/>
    <w:rsid w:val="003F49E2"/>
    <w:rsid w:val="003F6A8D"/>
    <w:rsid w:val="003F6CF5"/>
    <w:rsid w:val="003F7227"/>
    <w:rsid w:val="0040140B"/>
    <w:rsid w:val="0041122D"/>
    <w:rsid w:val="00411669"/>
    <w:rsid w:val="0041391A"/>
    <w:rsid w:val="0041406D"/>
    <w:rsid w:val="004255E1"/>
    <w:rsid w:val="00425D2E"/>
    <w:rsid w:val="00433679"/>
    <w:rsid w:val="004355AD"/>
    <w:rsid w:val="00457BB3"/>
    <w:rsid w:val="00461FC2"/>
    <w:rsid w:val="0046238D"/>
    <w:rsid w:val="004832E6"/>
    <w:rsid w:val="00490626"/>
    <w:rsid w:val="00494EE5"/>
    <w:rsid w:val="004A4C11"/>
    <w:rsid w:val="004A52B9"/>
    <w:rsid w:val="004B524E"/>
    <w:rsid w:val="004C0A4A"/>
    <w:rsid w:val="004C4029"/>
    <w:rsid w:val="004C4948"/>
    <w:rsid w:val="004C55C3"/>
    <w:rsid w:val="004C60EE"/>
    <w:rsid w:val="004C668C"/>
    <w:rsid w:val="004D572C"/>
    <w:rsid w:val="004D7770"/>
    <w:rsid w:val="004E18DB"/>
    <w:rsid w:val="004E43E3"/>
    <w:rsid w:val="004F3272"/>
    <w:rsid w:val="004F7BC1"/>
    <w:rsid w:val="005004D9"/>
    <w:rsid w:val="00514483"/>
    <w:rsid w:val="00516FFB"/>
    <w:rsid w:val="00525889"/>
    <w:rsid w:val="00531198"/>
    <w:rsid w:val="00533763"/>
    <w:rsid w:val="00542B31"/>
    <w:rsid w:val="005502AE"/>
    <w:rsid w:val="00550A56"/>
    <w:rsid w:val="0055577E"/>
    <w:rsid w:val="005557E2"/>
    <w:rsid w:val="00560777"/>
    <w:rsid w:val="00565E68"/>
    <w:rsid w:val="00567CDE"/>
    <w:rsid w:val="00570D82"/>
    <w:rsid w:val="00571633"/>
    <w:rsid w:val="005914F2"/>
    <w:rsid w:val="00592518"/>
    <w:rsid w:val="0059397E"/>
    <w:rsid w:val="00593CF2"/>
    <w:rsid w:val="005A0597"/>
    <w:rsid w:val="005A16A4"/>
    <w:rsid w:val="005A2471"/>
    <w:rsid w:val="005A280B"/>
    <w:rsid w:val="005A39FB"/>
    <w:rsid w:val="005B29BD"/>
    <w:rsid w:val="005C1938"/>
    <w:rsid w:val="005C419D"/>
    <w:rsid w:val="005D1097"/>
    <w:rsid w:val="005D1D42"/>
    <w:rsid w:val="005E00A5"/>
    <w:rsid w:val="005E183F"/>
    <w:rsid w:val="005F5DA8"/>
    <w:rsid w:val="00600DC9"/>
    <w:rsid w:val="00600F91"/>
    <w:rsid w:val="00602597"/>
    <w:rsid w:val="00603174"/>
    <w:rsid w:val="0061650D"/>
    <w:rsid w:val="00616FA7"/>
    <w:rsid w:val="006229A6"/>
    <w:rsid w:val="00624CCF"/>
    <w:rsid w:val="00630861"/>
    <w:rsid w:val="00636EB2"/>
    <w:rsid w:val="00637DA5"/>
    <w:rsid w:val="00641C99"/>
    <w:rsid w:val="0064288D"/>
    <w:rsid w:val="00645DE8"/>
    <w:rsid w:val="00647305"/>
    <w:rsid w:val="006514EB"/>
    <w:rsid w:val="00661DDD"/>
    <w:rsid w:val="00663CD7"/>
    <w:rsid w:val="0066728A"/>
    <w:rsid w:val="00673DC4"/>
    <w:rsid w:val="0068196E"/>
    <w:rsid w:val="006838F8"/>
    <w:rsid w:val="00687722"/>
    <w:rsid w:val="00692823"/>
    <w:rsid w:val="006A5C20"/>
    <w:rsid w:val="006B7FFB"/>
    <w:rsid w:val="006C2AA1"/>
    <w:rsid w:val="006D78F8"/>
    <w:rsid w:val="006E1419"/>
    <w:rsid w:val="006E3693"/>
    <w:rsid w:val="006E3C4D"/>
    <w:rsid w:val="006E4517"/>
    <w:rsid w:val="006E569D"/>
    <w:rsid w:val="006E7423"/>
    <w:rsid w:val="006F3623"/>
    <w:rsid w:val="0070568F"/>
    <w:rsid w:val="00706232"/>
    <w:rsid w:val="00706B71"/>
    <w:rsid w:val="00713232"/>
    <w:rsid w:val="00714CFA"/>
    <w:rsid w:val="00716100"/>
    <w:rsid w:val="00717C7E"/>
    <w:rsid w:val="00717DFA"/>
    <w:rsid w:val="00733626"/>
    <w:rsid w:val="0073473E"/>
    <w:rsid w:val="0073634D"/>
    <w:rsid w:val="00742E6F"/>
    <w:rsid w:val="00750E97"/>
    <w:rsid w:val="00753101"/>
    <w:rsid w:val="00757254"/>
    <w:rsid w:val="007656B8"/>
    <w:rsid w:val="00771933"/>
    <w:rsid w:val="00775D22"/>
    <w:rsid w:val="0078220C"/>
    <w:rsid w:val="00783B09"/>
    <w:rsid w:val="00784C56"/>
    <w:rsid w:val="00785A60"/>
    <w:rsid w:val="00786B03"/>
    <w:rsid w:val="00792FBA"/>
    <w:rsid w:val="0079510E"/>
    <w:rsid w:val="007A04AA"/>
    <w:rsid w:val="007A1227"/>
    <w:rsid w:val="007A3FA1"/>
    <w:rsid w:val="007A5EC8"/>
    <w:rsid w:val="007B0154"/>
    <w:rsid w:val="007B04FE"/>
    <w:rsid w:val="007B40E4"/>
    <w:rsid w:val="007C2F67"/>
    <w:rsid w:val="007C6AC9"/>
    <w:rsid w:val="007D7961"/>
    <w:rsid w:val="007E112B"/>
    <w:rsid w:val="007E1F80"/>
    <w:rsid w:val="007E25DD"/>
    <w:rsid w:val="007E5820"/>
    <w:rsid w:val="007E698F"/>
    <w:rsid w:val="008043F8"/>
    <w:rsid w:val="008044BF"/>
    <w:rsid w:val="0081231C"/>
    <w:rsid w:val="008178A7"/>
    <w:rsid w:val="00826D6C"/>
    <w:rsid w:val="00830DCD"/>
    <w:rsid w:val="00836138"/>
    <w:rsid w:val="00847B4C"/>
    <w:rsid w:val="0085515C"/>
    <w:rsid w:val="008617E8"/>
    <w:rsid w:val="0086375A"/>
    <w:rsid w:val="00882C75"/>
    <w:rsid w:val="008840FF"/>
    <w:rsid w:val="008A1715"/>
    <w:rsid w:val="008A1B2D"/>
    <w:rsid w:val="008A3EBE"/>
    <w:rsid w:val="008A4D6B"/>
    <w:rsid w:val="008B058A"/>
    <w:rsid w:val="008B10FA"/>
    <w:rsid w:val="008B1770"/>
    <w:rsid w:val="008B34F0"/>
    <w:rsid w:val="008C02DC"/>
    <w:rsid w:val="008C727D"/>
    <w:rsid w:val="008C7460"/>
    <w:rsid w:val="008D0717"/>
    <w:rsid w:val="008D6B08"/>
    <w:rsid w:val="008E51E7"/>
    <w:rsid w:val="008E5E90"/>
    <w:rsid w:val="008E7A26"/>
    <w:rsid w:val="008F301F"/>
    <w:rsid w:val="008F642D"/>
    <w:rsid w:val="0090296E"/>
    <w:rsid w:val="00905384"/>
    <w:rsid w:val="00910BFF"/>
    <w:rsid w:val="009158BD"/>
    <w:rsid w:val="0092413C"/>
    <w:rsid w:val="00924DF5"/>
    <w:rsid w:val="00925F71"/>
    <w:rsid w:val="0094058E"/>
    <w:rsid w:val="00941A31"/>
    <w:rsid w:val="00942682"/>
    <w:rsid w:val="00942DAB"/>
    <w:rsid w:val="00953A88"/>
    <w:rsid w:val="00954598"/>
    <w:rsid w:val="00957B03"/>
    <w:rsid w:val="0096123B"/>
    <w:rsid w:val="00974E8F"/>
    <w:rsid w:val="00987B5F"/>
    <w:rsid w:val="00990C26"/>
    <w:rsid w:val="00991648"/>
    <w:rsid w:val="009A01D2"/>
    <w:rsid w:val="009A1B12"/>
    <w:rsid w:val="009A3836"/>
    <w:rsid w:val="009B0611"/>
    <w:rsid w:val="009B1535"/>
    <w:rsid w:val="009C0ECF"/>
    <w:rsid w:val="009C58F5"/>
    <w:rsid w:val="009C63C1"/>
    <w:rsid w:val="009D107F"/>
    <w:rsid w:val="009D181F"/>
    <w:rsid w:val="009E1045"/>
    <w:rsid w:val="009F2988"/>
    <w:rsid w:val="009F4BDB"/>
    <w:rsid w:val="009F5C05"/>
    <w:rsid w:val="00A0227A"/>
    <w:rsid w:val="00A03109"/>
    <w:rsid w:val="00A05E23"/>
    <w:rsid w:val="00A071E2"/>
    <w:rsid w:val="00A07851"/>
    <w:rsid w:val="00A123F8"/>
    <w:rsid w:val="00A22F91"/>
    <w:rsid w:val="00A3237F"/>
    <w:rsid w:val="00A35D7D"/>
    <w:rsid w:val="00A44A26"/>
    <w:rsid w:val="00A45072"/>
    <w:rsid w:val="00A500AA"/>
    <w:rsid w:val="00A526E3"/>
    <w:rsid w:val="00A54414"/>
    <w:rsid w:val="00A562B7"/>
    <w:rsid w:val="00A57D5D"/>
    <w:rsid w:val="00A647AC"/>
    <w:rsid w:val="00A667A4"/>
    <w:rsid w:val="00A66933"/>
    <w:rsid w:val="00A71D05"/>
    <w:rsid w:val="00A740C4"/>
    <w:rsid w:val="00A83B75"/>
    <w:rsid w:val="00A84414"/>
    <w:rsid w:val="00A86D3B"/>
    <w:rsid w:val="00A905C8"/>
    <w:rsid w:val="00A94443"/>
    <w:rsid w:val="00A94E17"/>
    <w:rsid w:val="00AA37FB"/>
    <w:rsid w:val="00AA51DE"/>
    <w:rsid w:val="00AB02C7"/>
    <w:rsid w:val="00AC519F"/>
    <w:rsid w:val="00AC6FA0"/>
    <w:rsid w:val="00AD39DA"/>
    <w:rsid w:val="00AD56DA"/>
    <w:rsid w:val="00AD6DBD"/>
    <w:rsid w:val="00AE7C49"/>
    <w:rsid w:val="00AE7C58"/>
    <w:rsid w:val="00AF0A8F"/>
    <w:rsid w:val="00AF3DCF"/>
    <w:rsid w:val="00AF6FEB"/>
    <w:rsid w:val="00B04D7A"/>
    <w:rsid w:val="00B04E45"/>
    <w:rsid w:val="00B04FC2"/>
    <w:rsid w:val="00B078F9"/>
    <w:rsid w:val="00B117E8"/>
    <w:rsid w:val="00B20F3C"/>
    <w:rsid w:val="00B24582"/>
    <w:rsid w:val="00B30C24"/>
    <w:rsid w:val="00B30E32"/>
    <w:rsid w:val="00B40015"/>
    <w:rsid w:val="00B42E7B"/>
    <w:rsid w:val="00B47644"/>
    <w:rsid w:val="00B47F15"/>
    <w:rsid w:val="00B50DC9"/>
    <w:rsid w:val="00B525BB"/>
    <w:rsid w:val="00B537D9"/>
    <w:rsid w:val="00B53FD6"/>
    <w:rsid w:val="00B55B46"/>
    <w:rsid w:val="00B56F80"/>
    <w:rsid w:val="00B57258"/>
    <w:rsid w:val="00B61110"/>
    <w:rsid w:val="00B6146A"/>
    <w:rsid w:val="00B65278"/>
    <w:rsid w:val="00B9409D"/>
    <w:rsid w:val="00BA1604"/>
    <w:rsid w:val="00BB0466"/>
    <w:rsid w:val="00BB0D4E"/>
    <w:rsid w:val="00BB55C1"/>
    <w:rsid w:val="00BC022A"/>
    <w:rsid w:val="00BC128A"/>
    <w:rsid w:val="00BC7E92"/>
    <w:rsid w:val="00BD2D08"/>
    <w:rsid w:val="00BE1A41"/>
    <w:rsid w:val="00BE24DF"/>
    <w:rsid w:val="00BE4280"/>
    <w:rsid w:val="00BF0B8D"/>
    <w:rsid w:val="00BF12E5"/>
    <w:rsid w:val="00BF259E"/>
    <w:rsid w:val="00BF26B3"/>
    <w:rsid w:val="00BF3B8E"/>
    <w:rsid w:val="00BF54E1"/>
    <w:rsid w:val="00BF7880"/>
    <w:rsid w:val="00C0122A"/>
    <w:rsid w:val="00C036CE"/>
    <w:rsid w:val="00C062F6"/>
    <w:rsid w:val="00C130E4"/>
    <w:rsid w:val="00C16F4A"/>
    <w:rsid w:val="00C253D1"/>
    <w:rsid w:val="00C27094"/>
    <w:rsid w:val="00C27DA1"/>
    <w:rsid w:val="00C318E5"/>
    <w:rsid w:val="00C34758"/>
    <w:rsid w:val="00C41B4C"/>
    <w:rsid w:val="00C4715C"/>
    <w:rsid w:val="00C56477"/>
    <w:rsid w:val="00C56705"/>
    <w:rsid w:val="00C569D4"/>
    <w:rsid w:val="00C61255"/>
    <w:rsid w:val="00C62D32"/>
    <w:rsid w:val="00C634E7"/>
    <w:rsid w:val="00C76636"/>
    <w:rsid w:val="00C809D0"/>
    <w:rsid w:val="00C82E3A"/>
    <w:rsid w:val="00C83BF7"/>
    <w:rsid w:val="00C92217"/>
    <w:rsid w:val="00C95D11"/>
    <w:rsid w:val="00C96E0C"/>
    <w:rsid w:val="00CA0A36"/>
    <w:rsid w:val="00CA1B05"/>
    <w:rsid w:val="00CA6453"/>
    <w:rsid w:val="00CB0AE5"/>
    <w:rsid w:val="00CB67A6"/>
    <w:rsid w:val="00CB7981"/>
    <w:rsid w:val="00CB7BCA"/>
    <w:rsid w:val="00CC122D"/>
    <w:rsid w:val="00CC2F2E"/>
    <w:rsid w:val="00CD56C7"/>
    <w:rsid w:val="00CD5749"/>
    <w:rsid w:val="00CD6BDE"/>
    <w:rsid w:val="00CE0EE7"/>
    <w:rsid w:val="00CE1043"/>
    <w:rsid w:val="00CE20FD"/>
    <w:rsid w:val="00CE22B5"/>
    <w:rsid w:val="00CE5178"/>
    <w:rsid w:val="00CF121F"/>
    <w:rsid w:val="00CF181D"/>
    <w:rsid w:val="00CF68B1"/>
    <w:rsid w:val="00D064CE"/>
    <w:rsid w:val="00D113F9"/>
    <w:rsid w:val="00D13060"/>
    <w:rsid w:val="00D14D39"/>
    <w:rsid w:val="00D15D62"/>
    <w:rsid w:val="00D21E5C"/>
    <w:rsid w:val="00D229BE"/>
    <w:rsid w:val="00D26FF1"/>
    <w:rsid w:val="00D32685"/>
    <w:rsid w:val="00D342C1"/>
    <w:rsid w:val="00D350AB"/>
    <w:rsid w:val="00D37089"/>
    <w:rsid w:val="00D409ED"/>
    <w:rsid w:val="00D4641A"/>
    <w:rsid w:val="00D46A1C"/>
    <w:rsid w:val="00D543BE"/>
    <w:rsid w:val="00D54A31"/>
    <w:rsid w:val="00D60451"/>
    <w:rsid w:val="00D63B7E"/>
    <w:rsid w:val="00D718ED"/>
    <w:rsid w:val="00D744E7"/>
    <w:rsid w:val="00D778F2"/>
    <w:rsid w:val="00D873A5"/>
    <w:rsid w:val="00D90C61"/>
    <w:rsid w:val="00D91CD9"/>
    <w:rsid w:val="00D91D63"/>
    <w:rsid w:val="00D93242"/>
    <w:rsid w:val="00D9517C"/>
    <w:rsid w:val="00DA2F90"/>
    <w:rsid w:val="00DB5B26"/>
    <w:rsid w:val="00DD0102"/>
    <w:rsid w:val="00DD6341"/>
    <w:rsid w:val="00DE5E15"/>
    <w:rsid w:val="00DF05CB"/>
    <w:rsid w:val="00DF590A"/>
    <w:rsid w:val="00DF5E44"/>
    <w:rsid w:val="00E00BBF"/>
    <w:rsid w:val="00E01525"/>
    <w:rsid w:val="00E14AB9"/>
    <w:rsid w:val="00E25B7C"/>
    <w:rsid w:val="00E34DA4"/>
    <w:rsid w:val="00E40122"/>
    <w:rsid w:val="00E44494"/>
    <w:rsid w:val="00E61154"/>
    <w:rsid w:val="00E816DF"/>
    <w:rsid w:val="00E82208"/>
    <w:rsid w:val="00E83C5E"/>
    <w:rsid w:val="00E86C3E"/>
    <w:rsid w:val="00E87C4A"/>
    <w:rsid w:val="00E87F95"/>
    <w:rsid w:val="00E94FCF"/>
    <w:rsid w:val="00EA0D76"/>
    <w:rsid w:val="00EA217E"/>
    <w:rsid w:val="00EA7111"/>
    <w:rsid w:val="00EC0B78"/>
    <w:rsid w:val="00EC4118"/>
    <w:rsid w:val="00EC546F"/>
    <w:rsid w:val="00EC5FC4"/>
    <w:rsid w:val="00ED2926"/>
    <w:rsid w:val="00ED40C5"/>
    <w:rsid w:val="00ED47DD"/>
    <w:rsid w:val="00ED5738"/>
    <w:rsid w:val="00ED7E3A"/>
    <w:rsid w:val="00EE0B27"/>
    <w:rsid w:val="00EE5C63"/>
    <w:rsid w:val="00EF00DF"/>
    <w:rsid w:val="00EF5013"/>
    <w:rsid w:val="00EF66CC"/>
    <w:rsid w:val="00EF71A6"/>
    <w:rsid w:val="00EF7644"/>
    <w:rsid w:val="00F00E8B"/>
    <w:rsid w:val="00F05D5D"/>
    <w:rsid w:val="00F10E7D"/>
    <w:rsid w:val="00F1386A"/>
    <w:rsid w:val="00F17123"/>
    <w:rsid w:val="00F179C5"/>
    <w:rsid w:val="00F22307"/>
    <w:rsid w:val="00F22BAA"/>
    <w:rsid w:val="00F243E8"/>
    <w:rsid w:val="00F377BF"/>
    <w:rsid w:val="00F4102B"/>
    <w:rsid w:val="00F476DF"/>
    <w:rsid w:val="00F51485"/>
    <w:rsid w:val="00F5190C"/>
    <w:rsid w:val="00F56084"/>
    <w:rsid w:val="00F63FE5"/>
    <w:rsid w:val="00F64156"/>
    <w:rsid w:val="00F649F1"/>
    <w:rsid w:val="00F728F3"/>
    <w:rsid w:val="00F804B3"/>
    <w:rsid w:val="00F868A9"/>
    <w:rsid w:val="00F93A82"/>
    <w:rsid w:val="00FA05DC"/>
    <w:rsid w:val="00FA1248"/>
    <w:rsid w:val="00FA4044"/>
    <w:rsid w:val="00FA6586"/>
    <w:rsid w:val="00FB56DC"/>
    <w:rsid w:val="00FB6D76"/>
    <w:rsid w:val="00FC1F62"/>
    <w:rsid w:val="00FC6034"/>
    <w:rsid w:val="00FD39B9"/>
    <w:rsid w:val="00FE08CD"/>
    <w:rsid w:val="00FE6716"/>
    <w:rsid w:val="00FE72E0"/>
    <w:rsid w:val="00FE7B00"/>
    <w:rsid w:val="00FF391D"/>
    <w:rsid w:val="00FF66D9"/>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9F863"/>
  <w15:docId w15:val="{7B092116-E3BE-4970-A5FF-0AD84A2C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Indent"/>
    <w:link w:val="Heading1Char"/>
    <w:qFormat/>
    <w:rsid w:val="00384287"/>
    <w:pPr>
      <w:keepNext/>
      <w:numPr>
        <w:numId w:val="1"/>
      </w:numPr>
      <w:spacing w:before="240" w:after="120" w:line="240" w:lineRule="auto"/>
      <w:outlineLvl w:val="0"/>
    </w:pPr>
    <w:rPr>
      <w:rFonts w:ascii="Arial" w:eastAsia="Times New Roman" w:hAnsi="Arial" w:cs="Times New Roman"/>
      <w:b/>
      <w:caps/>
      <w:kern w:val="28"/>
      <w:sz w:val="24"/>
      <w:szCs w:val="20"/>
      <w:lang w:val="en-GB"/>
    </w:rPr>
  </w:style>
  <w:style w:type="paragraph" w:styleId="Heading2">
    <w:name w:val="heading 2"/>
    <w:basedOn w:val="Normal"/>
    <w:next w:val="NormalIndent"/>
    <w:link w:val="Heading2Char"/>
    <w:qFormat/>
    <w:rsid w:val="00384287"/>
    <w:pPr>
      <w:keepNext/>
      <w:numPr>
        <w:ilvl w:val="1"/>
        <w:numId w:val="1"/>
      </w:numPr>
      <w:spacing w:before="240" w:after="6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Indent"/>
    <w:link w:val="Heading3Char"/>
    <w:qFormat/>
    <w:rsid w:val="00384287"/>
    <w:pPr>
      <w:numPr>
        <w:ilvl w:val="2"/>
        <w:numId w:val="1"/>
      </w:numPr>
      <w:spacing w:before="240" w:after="60" w:line="240" w:lineRule="auto"/>
      <w:jc w:val="both"/>
      <w:outlineLvl w:val="2"/>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4E43E3"/>
    <w:pPr>
      <w:spacing w:after="120" w:line="240" w:lineRule="auto"/>
      <w:ind w:left="720"/>
      <w:jc w:val="both"/>
    </w:pPr>
    <w:rPr>
      <w:rFonts w:ascii="Arial" w:eastAsia="Times New Roman" w:hAnsi="Arial" w:cs="Times New Roman"/>
      <w:szCs w:val="20"/>
      <w:lang w:val="en-GB"/>
    </w:rPr>
  </w:style>
  <w:style w:type="character" w:customStyle="1" w:styleId="Heading1Char">
    <w:name w:val="Heading 1 Char"/>
    <w:basedOn w:val="DefaultParagraphFont"/>
    <w:link w:val="Heading1"/>
    <w:rsid w:val="00384287"/>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384287"/>
    <w:rPr>
      <w:rFonts w:ascii="Arial" w:eastAsia="Times New Roman" w:hAnsi="Arial" w:cs="Times New Roman"/>
      <w:b/>
      <w:szCs w:val="20"/>
      <w:lang w:val="en-GB"/>
    </w:rPr>
  </w:style>
  <w:style w:type="character" w:customStyle="1" w:styleId="Heading3Char">
    <w:name w:val="Heading 3 Char"/>
    <w:basedOn w:val="DefaultParagraphFont"/>
    <w:link w:val="Heading3"/>
    <w:rsid w:val="00384287"/>
    <w:rPr>
      <w:rFonts w:ascii="Arial" w:eastAsia="Times New Roman" w:hAnsi="Arial" w:cs="Times New Roman"/>
      <w:szCs w:val="20"/>
      <w:lang w:val="en-GB"/>
    </w:rPr>
  </w:style>
  <w:style w:type="paragraph" w:customStyle="1" w:styleId="NormalBullet">
    <w:name w:val="Normal Bullet"/>
    <w:basedOn w:val="NormalIndent"/>
    <w:rsid w:val="00384287"/>
    <w:pPr>
      <w:numPr>
        <w:numId w:val="3"/>
      </w:numPr>
    </w:pPr>
  </w:style>
  <w:style w:type="character" w:styleId="Emphasis">
    <w:name w:val="Emphasis"/>
    <w:basedOn w:val="DefaultParagraphFont"/>
    <w:uiPriority w:val="20"/>
    <w:qFormat/>
    <w:rsid w:val="000D07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5660">
      <w:bodyDiv w:val="1"/>
      <w:marLeft w:val="0"/>
      <w:marRight w:val="0"/>
      <w:marTop w:val="0"/>
      <w:marBottom w:val="0"/>
      <w:divBdr>
        <w:top w:val="none" w:sz="0" w:space="0" w:color="auto"/>
        <w:left w:val="none" w:sz="0" w:space="0" w:color="auto"/>
        <w:bottom w:val="none" w:sz="0" w:space="0" w:color="auto"/>
        <w:right w:val="none" w:sz="0" w:space="0" w:color="auto"/>
      </w:divBdr>
      <w:divsChild>
        <w:div w:id="1575894033">
          <w:marLeft w:val="0"/>
          <w:marRight w:val="0"/>
          <w:marTop w:val="0"/>
          <w:marBottom w:val="0"/>
          <w:divBdr>
            <w:top w:val="none" w:sz="0" w:space="0" w:color="auto"/>
            <w:left w:val="none" w:sz="0" w:space="0" w:color="auto"/>
            <w:bottom w:val="none" w:sz="0" w:space="0" w:color="auto"/>
            <w:right w:val="none" w:sz="0" w:space="0" w:color="auto"/>
          </w:divBdr>
          <w:divsChild>
            <w:div w:id="1206917041">
              <w:marLeft w:val="0"/>
              <w:marRight w:val="0"/>
              <w:marTop w:val="0"/>
              <w:marBottom w:val="0"/>
              <w:divBdr>
                <w:top w:val="none" w:sz="0" w:space="0" w:color="auto"/>
                <w:left w:val="none" w:sz="0" w:space="0" w:color="auto"/>
                <w:bottom w:val="none" w:sz="0" w:space="0" w:color="auto"/>
                <w:right w:val="none" w:sz="0" w:space="0" w:color="auto"/>
              </w:divBdr>
              <w:divsChild>
                <w:div w:id="4293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06D1-4ECA-42C9-84CC-F490B0217F3F}">
  <ds:schemaRefs>
    <ds:schemaRef ds:uri="http://schemas.microsoft.com/sharepoint/v3/contenttype/forms"/>
  </ds:schemaRefs>
</ds:datastoreItem>
</file>

<file path=customXml/itemProps2.xml><?xml version="1.0" encoding="utf-8"?>
<ds:datastoreItem xmlns:ds="http://schemas.openxmlformats.org/officeDocument/2006/customXml" ds:itemID="{6CC73133-50D6-4214-BAC6-C72731DA7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F2196E-BF6C-4C85-A9C6-2523F4A42978}">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0741A29-A7EC-4158-A32F-CF8A268D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dcterms:created xsi:type="dcterms:W3CDTF">2015-08-04T02:02:00Z</dcterms:created>
  <dcterms:modified xsi:type="dcterms:W3CDTF">2016-06-16T14:08:00Z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