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8E38F" w14:textId="45F71FB0" w:rsidR="00393DD9" w:rsidRPr="00033060" w:rsidRDefault="00393DD9" w:rsidP="00033060">
      <w:pPr>
        <w:autoSpaceDE w:val="0"/>
        <w:autoSpaceDN w:val="0"/>
        <w:adjustRightInd w:val="0"/>
        <w:spacing w:after="0" w:line="240" w:lineRule="auto"/>
        <w:rPr>
          <w:rFonts w:ascii="Times New Roman" w:eastAsiaTheme="minorHAnsi" w:hAnsi="Times New Roman" w:cs="Times New Roman"/>
          <w:sz w:val="24"/>
          <w:szCs w:val="24"/>
        </w:rPr>
      </w:pPr>
      <w:r w:rsidRPr="00393DD9">
        <w:rPr>
          <w:rFonts w:ascii="Arial" w:hAnsi="Arial" w:cs="Arial"/>
          <w:b/>
        </w:rPr>
        <w:t>PURPOSE:</w:t>
      </w:r>
      <w:r w:rsidR="00033060">
        <w:rPr>
          <w:rFonts w:ascii="Arial" w:hAnsi="Arial" w:cs="Arial"/>
          <w:b/>
        </w:rPr>
        <w:t xml:space="preserve"> </w:t>
      </w:r>
      <w:r w:rsidR="00033060" w:rsidRPr="00E8569A">
        <w:rPr>
          <w:rFonts w:ascii="Arial" w:hAnsi="Arial" w:cs="Arial"/>
        </w:rPr>
        <w:t>The purpose of this SOP is</w:t>
      </w:r>
      <w:r w:rsidR="00033060" w:rsidRPr="00E8569A">
        <w:rPr>
          <w:rFonts w:ascii="Arial" w:hAnsi="Arial" w:cs="Arial"/>
          <w:b/>
        </w:rPr>
        <w:t xml:space="preserve"> </w:t>
      </w:r>
      <w:r w:rsidR="00033060" w:rsidRPr="00E8569A">
        <w:rPr>
          <w:rFonts w:ascii="Arial" w:eastAsiaTheme="minorHAnsi" w:hAnsi="Arial" w:cs="Arial"/>
        </w:rPr>
        <w:t>to establish guidelines for ensuring the confidentia</w:t>
      </w:r>
      <w:r w:rsidR="00E8569A" w:rsidRPr="00E8569A">
        <w:rPr>
          <w:rFonts w:ascii="Arial" w:eastAsiaTheme="minorHAnsi" w:hAnsi="Arial" w:cs="Arial"/>
        </w:rPr>
        <w:t>lit</w:t>
      </w:r>
      <w:r w:rsidR="00E8569A">
        <w:rPr>
          <w:rFonts w:ascii="Arial" w:eastAsiaTheme="minorHAnsi" w:hAnsi="Arial" w:cs="Arial"/>
        </w:rPr>
        <w:t>y of study subjects who participate in clinical research trials at the CRC</w:t>
      </w:r>
      <w:r w:rsidR="00033060" w:rsidRPr="00E8569A">
        <w:rPr>
          <w:rFonts w:ascii="Arial" w:eastAsiaTheme="minorHAnsi" w:hAnsi="Arial" w:cs="Arial"/>
        </w:rPr>
        <w:t>.</w:t>
      </w:r>
    </w:p>
    <w:p w14:paraId="78589E31" w14:textId="77777777" w:rsidR="0089095B" w:rsidRDefault="0089095B" w:rsidP="00E8569A">
      <w:pPr>
        <w:autoSpaceDE w:val="0"/>
        <w:autoSpaceDN w:val="0"/>
        <w:adjustRightInd w:val="0"/>
        <w:spacing w:after="0" w:line="240" w:lineRule="auto"/>
        <w:rPr>
          <w:rFonts w:ascii="Arial" w:hAnsi="Arial" w:cs="Arial"/>
          <w:b/>
        </w:rPr>
      </w:pPr>
    </w:p>
    <w:p w14:paraId="0E26D197" w14:textId="5CCCF765" w:rsidR="00E8569A" w:rsidRDefault="00393DD9" w:rsidP="00E8569A">
      <w:pPr>
        <w:autoSpaceDE w:val="0"/>
        <w:autoSpaceDN w:val="0"/>
        <w:adjustRightInd w:val="0"/>
        <w:spacing w:after="0" w:line="240" w:lineRule="auto"/>
        <w:rPr>
          <w:rFonts w:ascii="Times New Roman" w:eastAsiaTheme="minorHAnsi" w:hAnsi="Times New Roman" w:cs="Times New Roman"/>
          <w:sz w:val="24"/>
          <w:szCs w:val="24"/>
        </w:rPr>
      </w:pPr>
      <w:r w:rsidRPr="00393DD9">
        <w:rPr>
          <w:rFonts w:ascii="Arial" w:hAnsi="Arial" w:cs="Arial"/>
          <w:b/>
        </w:rPr>
        <w:t>SCOPE:</w:t>
      </w:r>
      <w:r w:rsidR="00E8569A">
        <w:rPr>
          <w:rFonts w:ascii="Arial" w:hAnsi="Arial" w:cs="Arial"/>
          <w:b/>
        </w:rPr>
        <w:t xml:space="preserve">  </w:t>
      </w:r>
      <w:r w:rsidR="00E8569A" w:rsidRPr="00E8569A">
        <w:rPr>
          <w:rFonts w:ascii="Arial" w:hAnsi="Arial" w:cs="Arial"/>
        </w:rPr>
        <w:t>This SOP</w:t>
      </w:r>
      <w:r w:rsidR="00E8569A" w:rsidRPr="00E8569A">
        <w:rPr>
          <w:rFonts w:ascii="Arial" w:hAnsi="Arial" w:cs="Arial"/>
          <w:b/>
        </w:rPr>
        <w:t xml:space="preserve"> </w:t>
      </w:r>
      <w:r w:rsidR="00F246F0">
        <w:rPr>
          <w:rFonts w:ascii="Arial" w:eastAsiaTheme="minorHAnsi" w:hAnsi="Arial" w:cs="Arial"/>
        </w:rPr>
        <w:t>a</w:t>
      </w:r>
      <w:r w:rsidR="00E8569A" w:rsidRPr="00E8569A">
        <w:rPr>
          <w:rFonts w:ascii="Arial" w:eastAsiaTheme="minorHAnsi" w:hAnsi="Arial" w:cs="Arial"/>
        </w:rPr>
        <w:t>pplies to all research personnel involved in the implementation and coordination of clinical research studies at the CRC.</w:t>
      </w:r>
    </w:p>
    <w:p w14:paraId="596D7B20" w14:textId="77777777" w:rsidR="00E8569A" w:rsidRDefault="00E8569A" w:rsidP="00E8569A">
      <w:pPr>
        <w:autoSpaceDE w:val="0"/>
        <w:autoSpaceDN w:val="0"/>
        <w:adjustRightInd w:val="0"/>
        <w:spacing w:after="0" w:line="240" w:lineRule="auto"/>
        <w:rPr>
          <w:rFonts w:ascii="Times New Roman" w:eastAsiaTheme="minorHAnsi" w:hAnsi="Times New Roman" w:cs="Times New Roman"/>
          <w:sz w:val="24"/>
          <w:szCs w:val="24"/>
        </w:rPr>
      </w:pPr>
    </w:p>
    <w:p w14:paraId="1548E391" w14:textId="034157FC" w:rsidR="00393DD9" w:rsidRDefault="00393DD9" w:rsidP="00E8569A">
      <w:pPr>
        <w:autoSpaceDE w:val="0"/>
        <w:autoSpaceDN w:val="0"/>
        <w:adjustRightInd w:val="0"/>
        <w:spacing w:after="0" w:line="240" w:lineRule="auto"/>
        <w:rPr>
          <w:rFonts w:ascii="Times New Roman" w:eastAsiaTheme="minorHAnsi" w:hAnsi="Times New Roman" w:cs="Times New Roman"/>
          <w:sz w:val="24"/>
          <w:szCs w:val="24"/>
        </w:rPr>
      </w:pPr>
      <w:r>
        <w:rPr>
          <w:rFonts w:ascii="Arial" w:hAnsi="Arial" w:cs="Arial"/>
          <w:b/>
        </w:rPr>
        <w:t>RESPONSIBILITIES:</w:t>
      </w:r>
      <w:r w:rsidR="00E8569A">
        <w:rPr>
          <w:rFonts w:ascii="Arial" w:hAnsi="Arial" w:cs="Arial"/>
          <w:b/>
        </w:rPr>
        <w:t xml:space="preserve"> </w:t>
      </w:r>
      <w:r w:rsidR="00E8569A" w:rsidRPr="00E8569A">
        <w:rPr>
          <w:rFonts w:ascii="Arial" w:eastAsiaTheme="minorHAnsi" w:hAnsi="Arial" w:cs="Arial"/>
        </w:rPr>
        <w:t>The</w:t>
      </w:r>
      <w:r w:rsidR="00F246F0">
        <w:rPr>
          <w:rFonts w:ascii="Arial" w:eastAsiaTheme="minorHAnsi" w:hAnsi="Arial" w:cs="Arial"/>
        </w:rPr>
        <w:t xml:space="preserve"> i</w:t>
      </w:r>
      <w:r w:rsidR="00E8569A">
        <w:rPr>
          <w:rFonts w:ascii="Arial" w:eastAsiaTheme="minorHAnsi" w:hAnsi="Arial" w:cs="Arial"/>
        </w:rPr>
        <w:t xml:space="preserve">nvestigator and study staff </w:t>
      </w:r>
      <w:r w:rsidR="00E8569A" w:rsidRPr="00E8569A">
        <w:rPr>
          <w:rFonts w:ascii="Arial" w:eastAsiaTheme="minorHAnsi" w:hAnsi="Arial" w:cs="Arial"/>
        </w:rPr>
        <w:t>are responsible for</w:t>
      </w:r>
      <w:r w:rsidR="00E8569A">
        <w:rPr>
          <w:rFonts w:ascii="Arial" w:eastAsiaTheme="minorHAnsi" w:hAnsi="Arial" w:cs="Arial"/>
        </w:rPr>
        <w:t xml:space="preserve"> ensuring the protection of </w:t>
      </w:r>
      <w:r w:rsidR="00E8569A" w:rsidRPr="00E8569A">
        <w:rPr>
          <w:rFonts w:ascii="Arial" w:eastAsiaTheme="minorHAnsi" w:hAnsi="Arial" w:cs="Arial"/>
        </w:rPr>
        <w:t>co</w:t>
      </w:r>
      <w:r w:rsidR="00E8569A">
        <w:rPr>
          <w:rFonts w:ascii="Arial" w:eastAsiaTheme="minorHAnsi" w:hAnsi="Arial" w:cs="Arial"/>
        </w:rPr>
        <w:t>nfidential information</w:t>
      </w:r>
      <w:r w:rsidR="00E8569A" w:rsidRPr="00E8569A">
        <w:rPr>
          <w:rFonts w:ascii="Arial" w:eastAsiaTheme="minorHAnsi" w:hAnsi="Arial" w:cs="Arial"/>
        </w:rPr>
        <w:t xml:space="preserve"> for all study partic</w:t>
      </w:r>
      <w:r w:rsidR="00E8569A">
        <w:rPr>
          <w:rFonts w:ascii="Arial" w:eastAsiaTheme="minorHAnsi" w:hAnsi="Arial" w:cs="Arial"/>
        </w:rPr>
        <w:t>i</w:t>
      </w:r>
      <w:r w:rsidR="00E8569A" w:rsidRPr="00E8569A">
        <w:rPr>
          <w:rFonts w:ascii="Arial" w:eastAsiaTheme="minorHAnsi" w:hAnsi="Arial" w:cs="Arial"/>
        </w:rPr>
        <w:t>pants.</w:t>
      </w:r>
    </w:p>
    <w:p w14:paraId="5BA6C383" w14:textId="77777777" w:rsidR="00E8569A" w:rsidRPr="00E8569A" w:rsidRDefault="00E8569A" w:rsidP="00E8569A">
      <w:pPr>
        <w:autoSpaceDE w:val="0"/>
        <w:autoSpaceDN w:val="0"/>
        <w:adjustRightInd w:val="0"/>
        <w:spacing w:after="0" w:line="240" w:lineRule="auto"/>
        <w:rPr>
          <w:rFonts w:ascii="Times New Roman" w:eastAsiaTheme="minorHAnsi" w:hAnsi="Times New Roman" w:cs="Times New Roman"/>
          <w:sz w:val="24"/>
          <w:szCs w:val="24"/>
        </w:rPr>
      </w:pPr>
    </w:p>
    <w:p w14:paraId="1548E392" w14:textId="77777777" w:rsidR="00393DD9" w:rsidRDefault="00393DD9">
      <w:pPr>
        <w:rPr>
          <w:rFonts w:ascii="Arial" w:hAnsi="Arial" w:cs="Arial"/>
          <w:b/>
        </w:rPr>
      </w:pPr>
      <w:r w:rsidRPr="00393DD9">
        <w:rPr>
          <w:rFonts w:ascii="Arial" w:hAnsi="Arial" w:cs="Arial"/>
          <w:b/>
        </w:rPr>
        <w:t>DEFINITIONS:</w:t>
      </w:r>
    </w:p>
    <w:p w14:paraId="0C2DA599" w14:textId="77777777" w:rsidR="00530BE7" w:rsidRPr="0089095B" w:rsidRDefault="00530BE7" w:rsidP="0089095B">
      <w:pPr>
        <w:pStyle w:val="NoSpacing"/>
        <w:rPr>
          <w:rFonts w:ascii="Arial" w:eastAsia="Times New Roman" w:hAnsi="Arial" w:cs="Arial"/>
        </w:rPr>
      </w:pPr>
      <w:r w:rsidRPr="0089095B">
        <w:rPr>
          <w:rFonts w:ascii="Arial" w:eastAsia="Times New Roman" w:hAnsi="Arial" w:cs="Arial"/>
          <w:b/>
          <w:bCs/>
        </w:rPr>
        <w:t>Case Report Form (CRF):</w:t>
      </w:r>
      <w:r w:rsidRPr="0089095B">
        <w:rPr>
          <w:rFonts w:ascii="Arial" w:eastAsia="Times New Roman" w:hAnsi="Arial" w:cs="Arial"/>
        </w:rPr>
        <w:t>  A printed, optical, or electronic document designed to record all of the protocol-required information to be reported to the sponsor on each trial subject</w:t>
      </w:r>
    </w:p>
    <w:p w14:paraId="30663D3D" w14:textId="77777777" w:rsidR="0089095B" w:rsidRPr="004F22CB" w:rsidRDefault="0089095B" w:rsidP="0089095B">
      <w:pPr>
        <w:pStyle w:val="NoSpacing"/>
        <w:rPr>
          <w:rFonts w:eastAsia="Times New Roman"/>
        </w:rPr>
      </w:pPr>
    </w:p>
    <w:p w14:paraId="4E369CD9" w14:textId="77777777" w:rsidR="00530BE7" w:rsidRPr="0089095B" w:rsidRDefault="00530BE7" w:rsidP="0089095B">
      <w:pPr>
        <w:pStyle w:val="NoSpacing"/>
        <w:rPr>
          <w:rFonts w:ascii="Arial" w:eastAsia="Times New Roman" w:hAnsi="Arial" w:cs="Arial"/>
        </w:rPr>
      </w:pPr>
      <w:r w:rsidRPr="0089095B">
        <w:rPr>
          <w:rFonts w:ascii="Arial" w:eastAsia="Times New Roman" w:hAnsi="Arial" w:cs="Arial"/>
          <w:b/>
          <w:bCs/>
        </w:rPr>
        <w:t>Confidentiality:</w:t>
      </w:r>
      <w:r w:rsidRPr="0089095B">
        <w:rPr>
          <w:rFonts w:ascii="Arial" w:eastAsia="Times New Roman" w:hAnsi="Arial" w:cs="Arial"/>
        </w:rPr>
        <w:t>  Prevention of disclosure, to other than authorized individuals, of a sponsor’s proprietary information or of a subject’s identity.</w:t>
      </w:r>
    </w:p>
    <w:p w14:paraId="202C0880" w14:textId="77777777" w:rsidR="00530BE7" w:rsidRPr="004F22CB" w:rsidRDefault="00530BE7" w:rsidP="0089095B">
      <w:pPr>
        <w:spacing w:before="288" w:after="100" w:afterAutospacing="1" w:line="240" w:lineRule="auto"/>
        <w:ind w:right="288"/>
        <w:rPr>
          <w:rFonts w:ascii="Arial" w:eastAsia="Times New Roman" w:hAnsi="Arial" w:cs="Arial"/>
        </w:rPr>
      </w:pPr>
      <w:r w:rsidRPr="004F22CB">
        <w:rPr>
          <w:rFonts w:ascii="Arial" w:eastAsia="Times New Roman" w:hAnsi="Arial" w:cs="Arial"/>
          <w:b/>
          <w:bCs/>
        </w:rPr>
        <w:t>Direct Access:</w:t>
      </w:r>
      <w:r w:rsidRPr="004F22CB">
        <w:rPr>
          <w:rFonts w:ascii="Arial" w:eastAsia="Times New Roman" w:hAnsi="Arial" w:cs="Arial"/>
        </w:rPr>
        <w:t xml:space="preserve"> Permission to examine, analyze, verify, and reproduce any records and reports that are important to evaluation of a clinical trial. Any party (e.g., domestic and foreign regulatory authorities, sponsors, monitors, and auditors) with direct access should take all reasonable precautions within the constraints of the applicable regulatory requirement(s) to maintain the confidentiality of subjects’ identities and sponsor’s proprietary information.</w:t>
      </w:r>
    </w:p>
    <w:p w14:paraId="544EDDE8" w14:textId="2851A008" w:rsidR="00530BE7" w:rsidRPr="004F22CB" w:rsidRDefault="00530BE7" w:rsidP="0089095B">
      <w:pPr>
        <w:spacing w:before="288" w:after="100" w:afterAutospacing="1" w:line="240" w:lineRule="auto"/>
        <w:ind w:right="288"/>
        <w:rPr>
          <w:rFonts w:ascii="Arial" w:eastAsia="Times New Roman" w:hAnsi="Arial" w:cs="Arial"/>
        </w:rPr>
      </w:pPr>
      <w:r w:rsidRPr="004F22CB">
        <w:rPr>
          <w:rFonts w:ascii="Arial" w:eastAsia="Times New Roman" w:hAnsi="Arial" w:cs="Arial"/>
          <w:b/>
          <w:bCs/>
        </w:rPr>
        <w:t xml:space="preserve">electronic Protected Health Information (ePHI):  </w:t>
      </w:r>
      <w:r w:rsidRPr="004F22CB">
        <w:rPr>
          <w:rFonts w:ascii="Arial" w:eastAsia="Times New Roman" w:hAnsi="Arial" w:cs="Arial"/>
        </w:rPr>
        <w:t>means information that is transmitted by electronic media or maintained in any electronic stor</w:t>
      </w:r>
      <w:r w:rsidR="00F246F0">
        <w:rPr>
          <w:rFonts w:ascii="Arial" w:eastAsia="Times New Roman" w:hAnsi="Arial" w:cs="Arial"/>
        </w:rPr>
        <w:t>age media including memory devic</w:t>
      </w:r>
      <w:r w:rsidRPr="004F22CB">
        <w:rPr>
          <w:rFonts w:ascii="Arial" w:eastAsia="Times New Roman" w:hAnsi="Arial" w:cs="Arial"/>
        </w:rPr>
        <w:t>es in computers (hard drives) and any removable/transportable digital memory medium, such as magnetic tape or disk, optical disk, or digital memory card</w:t>
      </w:r>
    </w:p>
    <w:p w14:paraId="70A3EB17" w14:textId="77777777" w:rsidR="00530BE7" w:rsidRPr="004F22CB" w:rsidRDefault="00530BE7" w:rsidP="0089095B">
      <w:pPr>
        <w:spacing w:before="288" w:after="100" w:afterAutospacing="1" w:line="240" w:lineRule="auto"/>
        <w:ind w:right="288"/>
        <w:rPr>
          <w:rFonts w:ascii="Arial" w:eastAsia="Times New Roman" w:hAnsi="Arial" w:cs="Arial"/>
        </w:rPr>
      </w:pPr>
      <w:r w:rsidRPr="004F22CB">
        <w:rPr>
          <w:rFonts w:ascii="Arial" w:eastAsia="Times New Roman" w:hAnsi="Arial" w:cs="Arial"/>
          <w:b/>
          <w:bCs/>
        </w:rPr>
        <w:t xml:space="preserve">Integrity: </w:t>
      </w:r>
      <w:r w:rsidRPr="004F22CB">
        <w:rPr>
          <w:rFonts w:ascii="Arial" w:eastAsia="Times New Roman" w:hAnsi="Arial" w:cs="Arial"/>
        </w:rPr>
        <w:t xml:space="preserve">means the property that data or information have not been altered or destroyed in an unauthorized manner. </w:t>
      </w:r>
    </w:p>
    <w:p w14:paraId="35537FBC" w14:textId="18375BFA" w:rsidR="0089095B" w:rsidRDefault="00530BE7" w:rsidP="0089095B">
      <w:pPr>
        <w:spacing w:before="288" w:after="100" w:afterAutospacing="1" w:line="240" w:lineRule="auto"/>
        <w:ind w:right="288"/>
        <w:rPr>
          <w:rFonts w:ascii="Arial" w:eastAsia="Times New Roman" w:hAnsi="Arial" w:cs="Arial"/>
        </w:rPr>
      </w:pPr>
      <w:r w:rsidRPr="004F22CB">
        <w:rPr>
          <w:rFonts w:ascii="Arial" w:eastAsia="Times New Roman" w:hAnsi="Arial" w:cs="Arial"/>
          <w:b/>
          <w:bCs/>
        </w:rPr>
        <w:t>Protected Health Information</w:t>
      </w:r>
      <w:r w:rsidR="0089095B">
        <w:rPr>
          <w:rFonts w:ascii="Arial" w:eastAsia="Times New Roman" w:hAnsi="Arial" w:cs="Arial"/>
          <w:b/>
          <w:bCs/>
        </w:rPr>
        <w:t xml:space="preserve"> (PHI)</w:t>
      </w:r>
      <w:r w:rsidRPr="004F22CB">
        <w:rPr>
          <w:rFonts w:ascii="Arial" w:eastAsia="Times New Roman" w:hAnsi="Arial" w:cs="Arial"/>
          <w:b/>
          <w:bCs/>
        </w:rPr>
        <w:t>:</w:t>
      </w:r>
      <w:r w:rsidRPr="004F22CB">
        <w:rPr>
          <w:rFonts w:ascii="Arial" w:eastAsia="Times New Roman" w:hAnsi="Arial" w:cs="Arial"/>
        </w:rPr>
        <w:t xml:space="preserve"> Information that is created or received by a health care provider, health plan, employer, or health care clearinghouse; and relates to the past, present, or future physical or mental health or condition of an individual; the provision of health care to an individual; or the past, present, or future payment for the provision of health care to an individual; and identifies the individual; or when there is a reasonable basis to believe the information can be us</w:t>
      </w:r>
      <w:r w:rsidR="00D27252">
        <w:rPr>
          <w:rFonts w:ascii="Arial" w:eastAsia="Times New Roman" w:hAnsi="Arial" w:cs="Arial"/>
        </w:rPr>
        <w:t xml:space="preserve">ed to identify the individual. </w:t>
      </w:r>
      <w:r w:rsidRPr="004F22CB">
        <w:rPr>
          <w:rFonts w:ascii="Arial" w:eastAsia="Times New Roman" w:hAnsi="Arial" w:cs="Arial"/>
        </w:rPr>
        <w:t>Under HIPAA regulations at 45 CFR 164, PHI (</w:t>
      </w:r>
      <w:r w:rsidRPr="004F22CB">
        <w:rPr>
          <w:rFonts w:ascii="Arial" w:eastAsia="Times New Roman" w:hAnsi="Arial" w:cs="Arial"/>
          <w:i/>
          <w:iCs/>
        </w:rPr>
        <w:t>Protected Health Information</w:t>
      </w:r>
      <w:r w:rsidRPr="004F22CB">
        <w:rPr>
          <w:rFonts w:ascii="Arial" w:eastAsia="Times New Roman" w:hAnsi="Arial" w:cs="Arial"/>
        </w:rPr>
        <w:t xml:space="preserve">) also includes: Individually identifiable health </w:t>
      </w:r>
    </w:p>
    <w:p w14:paraId="10BD16BC" w14:textId="77777777" w:rsidR="0089095B" w:rsidRDefault="0089095B" w:rsidP="0089095B">
      <w:pPr>
        <w:spacing w:before="288" w:after="100" w:afterAutospacing="1" w:line="240" w:lineRule="auto"/>
        <w:ind w:right="288"/>
        <w:rPr>
          <w:rFonts w:ascii="Arial" w:eastAsia="Times New Roman" w:hAnsi="Arial" w:cs="Arial"/>
        </w:rPr>
      </w:pPr>
    </w:p>
    <w:p w14:paraId="14B66DD6" w14:textId="77777777" w:rsidR="00F246F0" w:rsidRDefault="00F246F0" w:rsidP="0089095B">
      <w:pPr>
        <w:spacing w:before="288" w:after="100" w:afterAutospacing="1" w:line="240" w:lineRule="auto"/>
        <w:ind w:right="288"/>
        <w:rPr>
          <w:rFonts w:ascii="Arial" w:eastAsia="Times New Roman" w:hAnsi="Arial" w:cs="Arial"/>
          <w:b/>
        </w:rPr>
      </w:pPr>
    </w:p>
    <w:p w14:paraId="2F2C8A42" w14:textId="19752D0C" w:rsidR="0089095B" w:rsidRPr="0089095B" w:rsidRDefault="0089095B" w:rsidP="0089095B">
      <w:pPr>
        <w:spacing w:before="288" w:after="100" w:afterAutospacing="1" w:line="240" w:lineRule="auto"/>
        <w:ind w:right="288"/>
        <w:rPr>
          <w:rFonts w:ascii="Arial" w:eastAsia="Times New Roman" w:hAnsi="Arial" w:cs="Arial"/>
          <w:b/>
        </w:rPr>
      </w:pPr>
      <w:r w:rsidRPr="0089095B">
        <w:rPr>
          <w:rFonts w:ascii="Arial" w:eastAsia="Times New Roman" w:hAnsi="Arial" w:cs="Arial"/>
          <w:b/>
        </w:rPr>
        <w:lastRenderedPageBreak/>
        <w:t>Definitions (cont.):</w:t>
      </w:r>
    </w:p>
    <w:p w14:paraId="574A9734" w14:textId="35F3819E" w:rsidR="00FA5031" w:rsidRPr="00FA5031" w:rsidRDefault="00530BE7" w:rsidP="0089095B">
      <w:pPr>
        <w:spacing w:before="288" w:after="100" w:afterAutospacing="1" w:line="240" w:lineRule="auto"/>
        <w:ind w:right="288"/>
        <w:rPr>
          <w:rFonts w:ascii="Arial" w:eastAsia="Times New Roman" w:hAnsi="Arial" w:cs="Arial"/>
        </w:rPr>
      </w:pPr>
      <w:r w:rsidRPr="004F22CB">
        <w:rPr>
          <w:rFonts w:ascii="Arial" w:eastAsia="Times New Roman" w:hAnsi="Arial" w:cs="Arial"/>
        </w:rPr>
        <w:t xml:space="preserve">information that is: (i) Transmitted by electronic media; (ii) Maintained in any medium described in the definition of </w:t>
      </w:r>
      <w:r w:rsidRPr="004F22CB">
        <w:rPr>
          <w:rFonts w:ascii="Arial" w:eastAsia="Times New Roman" w:hAnsi="Arial" w:cs="Arial"/>
          <w:i/>
          <w:iCs/>
        </w:rPr>
        <w:t xml:space="preserve">electronic media </w:t>
      </w:r>
      <w:r w:rsidRPr="004F22CB">
        <w:rPr>
          <w:rFonts w:ascii="Arial" w:eastAsia="Times New Roman" w:hAnsi="Arial" w:cs="Arial"/>
        </w:rPr>
        <w:t>at §162.103, or (iii) Transmitted or maintaine</w:t>
      </w:r>
      <w:r w:rsidR="00D27252">
        <w:rPr>
          <w:rFonts w:ascii="Arial" w:eastAsia="Times New Roman" w:hAnsi="Arial" w:cs="Arial"/>
        </w:rPr>
        <w:t>d in any other form or medium.</w:t>
      </w:r>
    </w:p>
    <w:p w14:paraId="49178383" w14:textId="110D9486" w:rsidR="0007646D" w:rsidRPr="00FA5031" w:rsidRDefault="00E8569A" w:rsidP="00561F12">
      <w:pPr>
        <w:spacing w:before="120" w:after="0"/>
        <w:rPr>
          <w:rFonts w:ascii="Arial" w:hAnsi="Arial" w:cs="Arial"/>
          <w:b/>
        </w:rPr>
      </w:pPr>
      <w:r w:rsidRPr="00FA5031">
        <w:rPr>
          <w:rFonts w:ascii="Arial" w:hAnsi="Arial" w:cs="Arial"/>
          <w:b/>
        </w:rPr>
        <w:t>PROCEDURE:</w:t>
      </w:r>
    </w:p>
    <w:p w14:paraId="45E585C9" w14:textId="3E061341" w:rsidR="0007646D" w:rsidRPr="00561F12" w:rsidRDefault="0007646D" w:rsidP="00561F12">
      <w:pPr>
        <w:numPr>
          <w:ilvl w:val="0"/>
          <w:numId w:val="1"/>
        </w:numPr>
        <w:spacing w:before="120" w:after="0" w:line="240" w:lineRule="auto"/>
        <w:rPr>
          <w:rFonts w:ascii="Arial" w:hAnsi="Arial" w:cs="Arial"/>
        </w:rPr>
      </w:pPr>
      <w:r w:rsidRPr="00FA5031">
        <w:rPr>
          <w:rFonts w:ascii="Arial" w:hAnsi="Arial" w:cs="Arial"/>
        </w:rPr>
        <w:t>All study staff shall not disclose to anyone, other than those persons directly connected with the study and the protocol, any data, material, or information disclosed to the study site by the sponsor as described in the cl</w:t>
      </w:r>
      <w:r w:rsidR="00EA4423" w:rsidRPr="00FA5031">
        <w:rPr>
          <w:rFonts w:ascii="Arial" w:hAnsi="Arial" w:cs="Arial"/>
        </w:rPr>
        <w:t>inical trial agreement (CTA</w:t>
      </w:r>
      <w:r w:rsidRPr="00FA5031">
        <w:rPr>
          <w:rFonts w:ascii="Arial" w:hAnsi="Arial" w:cs="Arial"/>
        </w:rPr>
        <w:t>).</w:t>
      </w:r>
      <w:r w:rsidR="002B5A42">
        <w:rPr>
          <w:rFonts w:ascii="Arial" w:hAnsi="Arial" w:cs="Arial"/>
        </w:rPr>
        <w:t xml:space="preserve">  </w:t>
      </w:r>
    </w:p>
    <w:p w14:paraId="6AF1C3BA" w14:textId="57B59583" w:rsidR="0007646D" w:rsidRPr="00561F12" w:rsidRDefault="00561F12" w:rsidP="00561F12">
      <w:pPr>
        <w:numPr>
          <w:ilvl w:val="0"/>
          <w:numId w:val="1"/>
        </w:numPr>
        <w:spacing w:before="120" w:after="0" w:line="240" w:lineRule="auto"/>
        <w:rPr>
          <w:rFonts w:ascii="Arial" w:hAnsi="Arial" w:cs="Arial"/>
          <w:color w:val="000000"/>
        </w:rPr>
      </w:pPr>
      <w:r>
        <w:rPr>
          <w:rFonts w:ascii="Arial" w:hAnsi="Arial" w:cs="Arial"/>
        </w:rPr>
        <w:t>S</w:t>
      </w:r>
      <w:r w:rsidR="0007646D" w:rsidRPr="00FA5031">
        <w:rPr>
          <w:rFonts w:ascii="Arial" w:hAnsi="Arial" w:cs="Arial"/>
        </w:rPr>
        <w:t>tudy staff may describe the study to a potential participant</w:t>
      </w:r>
      <w:r>
        <w:rPr>
          <w:rFonts w:ascii="Arial" w:hAnsi="Arial" w:cs="Arial"/>
        </w:rPr>
        <w:t xml:space="preserve"> during subject recruitment and answer</w:t>
      </w:r>
      <w:r w:rsidR="0007646D" w:rsidRPr="00FA5031">
        <w:rPr>
          <w:rFonts w:ascii="Arial" w:hAnsi="Arial" w:cs="Arial"/>
        </w:rPr>
        <w:t xml:space="preserve"> questions to the person’s satisfaction within the limits of protecting the confidential information as defined above.</w:t>
      </w:r>
    </w:p>
    <w:p w14:paraId="7BB2DE00" w14:textId="2F6C149D" w:rsidR="0007646D" w:rsidRPr="00561F12" w:rsidRDefault="0089095B" w:rsidP="00561F12">
      <w:pPr>
        <w:numPr>
          <w:ilvl w:val="0"/>
          <w:numId w:val="1"/>
        </w:numPr>
        <w:spacing w:before="120" w:after="0" w:line="240" w:lineRule="auto"/>
        <w:rPr>
          <w:rFonts w:ascii="Arial" w:hAnsi="Arial" w:cs="Arial"/>
          <w:color w:val="000000"/>
        </w:rPr>
      </w:pPr>
      <w:r>
        <w:rPr>
          <w:rFonts w:ascii="Arial" w:hAnsi="Arial" w:cs="Arial"/>
        </w:rPr>
        <w:t>Designated research personnel will store a</w:t>
      </w:r>
      <w:r w:rsidR="00561F12">
        <w:rPr>
          <w:rFonts w:ascii="Arial" w:hAnsi="Arial" w:cs="Arial"/>
        </w:rPr>
        <w:t xml:space="preserve">ll study related documents, </w:t>
      </w:r>
      <w:r w:rsidR="0007646D" w:rsidRPr="00FA5031">
        <w:rPr>
          <w:rFonts w:ascii="Arial" w:hAnsi="Arial" w:cs="Arial"/>
        </w:rPr>
        <w:t>including</w:t>
      </w:r>
      <w:r w:rsidR="00561F12">
        <w:rPr>
          <w:rFonts w:ascii="Arial" w:hAnsi="Arial" w:cs="Arial"/>
        </w:rPr>
        <w:t xml:space="preserve"> regulatory and subject records,</w:t>
      </w:r>
      <w:r w:rsidR="0007646D" w:rsidRPr="00FA5031">
        <w:rPr>
          <w:rFonts w:ascii="Arial" w:hAnsi="Arial" w:cs="Arial"/>
        </w:rPr>
        <w:t xml:space="preserve"> in a secure location with access limited to appropriate study personnel.</w:t>
      </w:r>
    </w:p>
    <w:p w14:paraId="2CBC43B6" w14:textId="50F72F07" w:rsidR="0007646D" w:rsidRPr="00561F12" w:rsidRDefault="0007646D" w:rsidP="00561F12">
      <w:pPr>
        <w:numPr>
          <w:ilvl w:val="0"/>
          <w:numId w:val="1"/>
        </w:numPr>
        <w:spacing w:before="120" w:after="0" w:line="240" w:lineRule="auto"/>
        <w:rPr>
          <w:rFonts w:ascii="Arial" w:hAnsi="Arial" w:cs="Arial"/>
          <w:color w:val="000000"/>
        </w:rPr>
      </w:pPr>
      <w:r w:rsidRPr="00FA5031">
        <w:rPr>
          <w:rFonts w:ascii="Arial" w:hAnsi="Arial" w:cs="Arial"/>
        </w:rPr>
        <w:t>All study staff will maintain confidentiality</w:t>
      </w:r>
      <w:r w:rsidR="00EA4423" w:rsidRPr="00FA5031">
        <w:rPr>
          <w:rFonts w:ascii="Arial" w:hAnsi="Arial" w:cs="Arial"/>
        </w:rPr>
        <w:t xml:space="preserve"> of PHI for each subject</w:t>
      </w:r>
      <w:r w:rsidRPr="00FA5031">
        <w:rPr>
          <w:rFonts w:ascii="Arial" w:hAnsi="Arial" w:cs="Arial"/>
        </w:rPr>
        <w:t>.</w:t>
      </w:r>
      <w:r w:rsidR="0089095B">
        <w:rPr>
          <w:rFonts w:ascii="Arial" w:hAnsi="Arial" w:cs="Arial"/>
        </w:rPr>
        <w:t xml:space="preserve"> </w:t>
      </w:r>
    </w:p>
    <w:p w14:paraId="0398B55E" w14:textId="674BD1CF" w:rsidR="0007646D" w:rsidRPr="00561F12" w:rsidRDefault="0089095B" w:rsidP="00561F12">
      <w:pPr>
        <w:numPr>
          <w:ilvl w:val="0"/>
          <w:numId w:val="1"/>
        </w:numPr>
        <w:spacing w:before="120" w:after="0" w:line="240" w:lineRule="auto"/>
        <w:rPr>
          <w:rFonts w:ascii="Arial" w:hAnsi="Arial" w:cs="Arial"/>
          <w:color w:val="000000"/>
        </w:rPr>
      </w:pPr>
      <w:r>
        <w:rPr>
          <w:rFonts w:ascii="Arial" w:hAnsi="Arial" w:cs="Arial"/>
        </w:rPr>
        <w:t>Study personnel will identify s</w:t>
      </w:r>
      <w:r w:rsidR="0007646D" w:rsidRPr="00FA5031">
        <w:rPr>
          <w:rFonts w:ascii="Arial" w:hAnsi="Arial" w:cs="Arial"/>
        </w:rPr>
        <w:t>ubject specific data, including the source document chart (when separate from medi</w:t>
      </w:r>
      <w:r>
        <w:rPr>
          <w:rFonts w:ascii="Arial" w:hAnsi="Arial" w:cs="Arial"/>
        </w:rPr>
        <w:t xml:space="preserve">cal record), </w:t>
      </w:r>
      <w:r w:rsidR="0007646D" w:rsidRPr="00FA5031">
        <w:rPr>
          <w:rFonts w:ascii="Arial" w:hAnsi="Arial" w:cs="Arial"/>
        </w:rPr>
        <w:t>only with initials and study subject number where appropriate per federal regulations regarding medical records.</w:t>
      </w:r>
      <w:r>
        <w:rPr>
          <w:rFonts w:ascii="Arial" w:hAnsi="Arial" w:cs="Arial"/>
        </w:rPr>
        <w:t xml:space="preserve">   </w:t>
      </w:r>
      <w:r w:rsidR="00561F12">
        <w:rPr>
          <w:rFonts w:ascii="Arial" w:hAnsi="Arial" w:cs="Arial"/>
        </w:rPr>
        <w:t xml:space="preserve">  </w:t>
      </w:r>
    </w:p>
    <w:p w14:paraId="3754C953" w14:textId="7E4F4C89" w:rsidR="00561F12" w:rsidRDefault="00033060" w:rsidP="00561F12">
      <w:pPr>
        <w:numPr>
          <w:ilvl w:val="0"/>
          <w:numId w:val="1"/>
        </w:numPr>
        <w:spacing w:before="120" w:after="0" w:line="240" w:lineRule="auto"/>
        <w:rPr>
          <w:rFonts w:ascii="Arial" w:hAnsi="Arial" w:cs="Arial"/>
          <w:color w:val="000000"/>
        </w:rPr>
      </w:pPr>
      <w:r w:rsidRPr="00FA5031">
        <w:rPr>
          <w:rFonts w:ascii="Arial" w:hAnsi="Arial" w:cs="Arial"/>
        </w:rPr>
        <w:t>All study staff will be complaint with HIPAA regulations when applicable</w:t>
      </w:r>
      <w:r w:rsidR="0007646D" w:rsidRPr="00FA5031">
        <w:rPr>
          <w:rFonts w:ascii="Arial" w:hAnsi="Arial" w:cs="Arial"/>
        </w:rPr>
        <w:t>.</w:t>
      </w:r>
    </w:p>
    <w:p w14:paraId="3F357DE8" w14:textId="77777777" w:rsidR="00375C6E" w:rsidRPr="00561F12" w:rsidRDefault="00375C6E" w:rsidP="00375C6E">
      <w:pPr>
        <w:spacing w:before="120" w:after="0" w:line="240" w:lineRule="auto"/>
        <w:ind w:left="720"/>
        <w:rPr>
          <w:rFonts w:ascii="Arial" w:hAnsi="Arial" w:cs="Arial"/>
          <w:color w:val="000000"/>
        </w:rPr>
      </w:pPr>
    </w:p>
    <w:p w14:paraId="403C6D06" w14:textId="22BC29E0" w:rsidR="0007646D" w:rsidRPr="00375C6E" w:rsidRDefault="0089095B" w:rsidP="00561F12">
      <w:pPr>
        <w:numPr>
          <w:ilvl w:val="0"/>
          <w:numId w:val="1"/>
        </w:numPr>
        <w:spacing w:after="0" w:line="240" w:lineRule="auto"/>
        <w:rPr>
          <w:rFonts w:ascii="Arial" w:hAnsi="Arial" w:cs="Arial"/>
          <w:color w:val="000000"/>
        </w:rPr>
      </w:pPr>
      <w:r>
        <w:rPr>
          <w:rFonts w:ascii="Arial" w:eastAsiaTheme="minorHAnsi" w:hAnsi="Arial" w:cs="Arial"/>
          <w:color w:val="000000"/>
        </w:rPr>
        <w:t>The research designee will remove</w:t>
      </w:r>
      <w:r w:rsidR="0007646D" w:rsidRPr="00561F12">
        <w:rPr>
          <w:rFonts w:ascii="Arial" w:eastAsiaTheme="minorHAnsi" w:hAnsi="Arial" w:cs="Arial"/>
          <w:color w:val="000000"/>
        </w:rPr>
        <w:t xml:space="preserve"> personal identif</w:t>
      </w:r>
      <w:r>
        <w:rPr>
          <w:rFonts w:ascii="Arial" w:eastAsiaTheme="minorHAnsi" w:hAnsi="Arial" w:cs="Arial"/>
          <w:color w:val="000000"/>
        </w:rPr>
        <w:t>ying information</w:t>
      </w:r>
      <w:r w:rsidR="0007646D" w:rsidRPr="00561F12">
        <w:rPr>
          <w:rFonts w:ascii="Arial" w:eastAsiaTheme="minorHAnsi" w:hAnsi="Arial" w:cs="Arial"/>
          <w:color w:val="000000"/>
        </w:rPr>
        <w:t xml:space="preserve"> from raw </w:t>
      </w:r>
      <w:r>
        <w:rPr>
          <w:rFonts w:ascii="Arial" w:eastAsiaTheme="minorHAnsi" w:hAnsi="Arial" w:cs="Arial"/>
          <w:color w:val="000000"/>
        </w:rPr>
        <w:t>data and replace</w:t>
      </w:r>
      <w:r w:rsidR="00375C6E">
        <w:rPr>
          <w:rFonts w:ascii="Arial" w:eastAsiaTheme="minorHAnsi" w:hAnsi="Arial" w:cs="Arial"/>
          <w:color w:val="000000"/>
        </w:rPr>
        <w:t xml:space="preserve"> with coded identification.</w:t>
      </w:r>
    </w:p>
    <w:p w14:paraId="0B3B3D17" w14:textId="77777777" w:rsidR="00375C6E" w:rsidRPr="00561F12" w:rsidRDefault="00375C6E" w:rsidP="00375C6E">
      <w:pPr>
        <w:spacing w:after="0" w:line="240" w:lineRule="auto"/>
        <w:rPr>
          <w:rFonts w:ascii="Arial" w:hAnsi="Arial" w:cs="Arial"/>
          <w:color w:val="000000"/>
        </w:rPr>
      </w:pPr>
    </w:p>
    <w:p w14:paraId="692F495B" w14:textId="67BE04FD" w:rsidR="0007646D" w:rsidRDefault="00B746C5" w:rsidP="00375C6E">
      <w:pPr>
        <w:pStyle w:val="ListParagraph"/>
        <w:numPr>
          <w:ilvl w:val="0"/>
          <w:numId w:val="1"/>
        </w:numPr>
        <w:autoSpaceDE w:val="0"/>
        <w:autoSpaceDN w:val="0"/>
        <w:adjustRightInd w:val="0"/>
        <w:spacing w:after="0" w:line="240" w:lineRule="auto"/>
        <w:rPr>
          <w:rFonts w:ascii="Arial" w:eastAsiaTheme="minorHAnsi" w:hAnsi="Arial" w:cs="Arial"/>
          <w:color w:val="000000"/>
        </w:rPr>
      </w:pPr>
      <w:r>
        <w:rPr>
          <w:rFonts w:ascii="Arial" w:eastAsiaTheme="minorHAnsi" w:hAnsi="Arial" w:cs="Arial"/>
          <w:color w:val="000000"/>
        </w:rPr>
        <w:t>Study team will keep a</w:t>
      </w:r>
      <w:r w:rsidR="0007646D" w:rsidRPr="00375C6E">
        <w:rPr>
          <w:rFonts w:ascii="Arial" w:eastAsiaTheme="minorHAnsi" w:hAnsi="Arial" w:cs="Arial"/>
          <w:color w:val="000000"/>
        </w:rPr>
        <w:t>ny materials received with personal identifying informa</w:t>
      </w:r>
      <w:r>
        <w:rPr>
          <w:rFonts w:ascii="Arial" w:eastAsiaTheme="minorHAnsi" w:hAnsi="Arial" w:cs="Arial"/>
          <w:color w:val="000000"/>
        </w:rPr>
        <w:t>tion</w:t>
      </w:r>
      <w:r w:rsidR="0007646D" w:rsidRPr="00375C6E">
        <w:rPr>
          <w:rFonts w:ascii="Arial" w:eastAsiaTheme="minorHAnsi" w:hAnsi="Arial" w:cs="Arial"/>
          <w:color w:val="000000"/>
        </w:rPr>
        <w:t xml:space="preserve"> in locking cabinets, offices </w:t>
      </w:r>
      <w:r w:rsidR="00375C6E">
        <w:rPr>
          <w:rFonts w:ascii="Arial" w:eastAsiaTheme="minorHAnsi" w:hAnsi="Arial" w:cs="Arial"/>
          <w:color w:val="000000"/>
        </w:rPr>
        <w:t>or suites when not being used in project activities.</w:t>
      </w:r>
    </w:p>
    <w:p w14:paraId="19C27367" w14:textId="77777777" w:rsidR="00375C6E" w:rsidRPr="00375C6E" w:rsidRDefault="00375C6E" w:rsidP="00375C6E">
      <w:pPr>
        <w:autoSpaceDE w:val="0"/>
        <w:autoSpaceDN w:val="0"/>
        <w:adjustRightInd w:val="0"/>
        <w:spacing w:after="0" w:line="240" w:lineRule="auto"/>
        <w:rPr>
          <w:rFonts w:ascii="Arial" w:eastAsiaTheme="minorHAnsi" w:hAnsi="Arial" w:cs="Arial"/>
          <w:color w:val="000000"/>
        </w:rPr>
      </w:pPr>
    </w:p>
    <w:p w14:paraId="561E2184" w14:textId="13D7DC1D" w:rsidR="0007646D" w:rsidRDefault="0007646D" w:rsidP="0007646D">
      <w:pPr>
        <w:pStyle w:val="ListParagraph"/>
        <w:numPr>
          <w:ilvl w:val="0"/>
          <w:numId w:val="1"/>
        </w:numPr>
        <w:autoSpaceDE w:val="0"/>
        <w:autoSpaceDN w:val="0"/>
        <w:adjustRightInd w:val="0"/>
        <w:spacing w:after="0" w:line="240" w:lineRule="auto"/>
        <w:rPr>
          <w:rFonts w:ascii="Arial" w:eastAsiaTheme="minorHAnsi" w:hAnsi="Arial" w:cs="Arial"/>
          <w:color w:val="000000"/>
        </w:rPr>
      </w:pPr>
      <w:r w:rsidRPr="00FA5031">
        <w:rPr>
          <w:rFonts w:ascii="Arial" w:eastAsiaTheme="minorHAnsi" w:hAnsi="Arial" w:cs="Arial"/>
          <w:color w:val="000000"/>
        </w:rPr>
        <w:t>After data entry, any materials received with personal identifying information will be stored or returned to the project in</w:t>
      </w:r>
      <w:r w:rsidR="00B746C5">
        <w:rPr>
          <w:rFonts w:ascii="Arial" w:eastAsiaTheme="minorHAnsi" w:hAnsi="Arial" w:cs="Arial"/>
          <w:color w:val="000000"/>
        </w:rPr>
        <w:t xml:space="preserve"> a manner approved by the PI.</w:t>
      </w:r>
      <w:r w:rsidRPr="00FA5031">
        <w:rPr>
          <w:rFonts w:ascii="Arial" w:eastAsiaTheme="minorHAnsi" w:hAnsi="Arial" w:cs="Arial"/>
          <w:color w:val="000000"/>
        </w:rPr>
        <w:t xml:space="preserve"> </w:t>
      </w:r>
    </w:p>
    <w:p w14:paraId="041D8821" w14:textId="77777777" w:rsidR="00375C6E" w:rsidRPr="00375C6E" w:rsidRDefault="00375C6E" w:rsidP="00375C6E">
      <w:pPr>
        <w:autoSpaceDE w:val="0"/>
        <w:autoSpaceDN w:val="0"/>
        <w:adjustRightInd w:val="0"/>
        <w:spacing w:after="0" w:line="240" w:lineRule="auto"/>
        <w:rPr>
          <w:rFonts w:ascii="Arial" w:eastAsiaTheme="minorHAnsi" w:hAnsi="Arial" w:cs="Arial"/>
          <w:color w:val="000000"/>
        </w:rPr>
      </w:pPr>
    </w:p>
    <w:p w14:paraId="098F0768" w14:textId="385009DD" w:rsidR="00F267A4" w:rsidRDefault="0007646D" w:rsidP="0007646D">
      <w:pPr>
        <w:pStyle w:val="ListParagraph"/>
        <w:numPr>
          <w:ilvl w:val="0"/>
          <w:numId w:val="1"/>
        </w:numPr>
        <w:autoSpaceDE w:val="0"/>
        <w:autoSpaceDN w:val="0"/>
        <w:adjustRightInd w:val="0"/>
        <w:spacing w:after="0" w:line="240" w:lineRule="auto"/>
        <w:rPr>
          <w:rFonts w:ascii="Arial" w:eastAsiaTheme="minorHAnsi" w:hAnsi="Arial" w:cs="Arial"/>
          <w:color w:val="000000"/>
        </w:rPr>
      </w:pPr>
      <w:r w:rsidRPr="00FA5031">
        <w:rPr>
          <w:rFonts w:ascii="Arial" w:eastAsiaTheme="minorHAnsi" w:hAnsi="Arial" w:cs="Arial"/>
          <w:color w:val="000000"/>
        </w:rPr>
        <w:t>Any materials with personal identifying information on them that are to be d</w:t>
      </w:r>
      <w:r w:rsidR="00B746C5">
        <w:rPr>
          <w:rFonts w:ascii="Arial" w:eastAsiaTheme="minorHAnsi" w:hAnsi="Arial" w:cs="Arial"/>
          <w:color w:val="000000"/>
        </w:rPr>
        <w:t xml:space="preserve">iscarded will be placed in appropriate ShredGreen receptacle in CRC to </w:t>
      </w:r>
      <w:r w:rsidR="00F267A4">
        <w:rPr>
          <w:rFonts w:ascii="Arial" w:eastAsiaTheme="minorHAnsi" w:hAnsi="Arial" w:cs="Arial"/>
          <w:color w:val="000000"/>
        </w:rPr>
        <w:t>be shredded</w:t>
      </w:r>
      <w:r w:rsidR="00B746C5">
        <w:rPr>
          <w:rFonts w:ascii="Arial" w:eastAsiaTheme="minorHAnsi" w:hAnsi="Arial" w:cs="Arial"/>
          <w:color w:val="000000"/>
        </w:rPr>
        <w:t>.</w:t>
      </w:r>
    </w:p>
    <w:p w14:paraId="5CF8AFA6" w14:textId="4F1BD0F6" w:rsidR="0007646D" w:rsidRPr="00F267A4" w:rsidRDefault="0007646D" w:rsidP="00F267A4">
      <w:pPr>
        <w:autoSpaceDE w:val="0"/>
        <w:autoSpaceDN w:val="0"/>
        <w:adjustRightInd w:val="0"/>
        <w:spacing w:after="0" w:line="240" w:lineRule="auto"/>
        <w:rPr>
          <w:rFonts w:ascii="Arial" w:eastAsiaTheme="minorHAnsi" w:hAnsi="Arial" w:cs="Arial"/>
          <w:color w:val="000000"/>
        </w:rPr>
      </w:pPr>
      <w:r w:rsidRPr="00F267A4">
        <w:rPr>
          <w:rFonts w:ascii="Arial" w:eastAsiaTheme="minorHAnsi" w:hAnsi="Arial" w:cs="Arial"/>
          <w:color w:val="000000"/>
        </w:rPr>
        <w:t xml:space="preserve"> </w:t>
      </w:r>
    </w:p>
    <w:p w14:paraId="3E9D2AA9" w14:textId="5912AB55" w:rsidR="0007646D" w:rsidRDefault="0007646D" w:rsidP="00F267A4">
      <w:pPr>
        <w:pStyle w:val="ListParagraph"/>
        <w:numPr>
          <w:ilvl w:val="0"/>
          <w:numId w:val="1"/>
        </w:numPr>
        <w:autoSpaceDE w:val="0"/>
        <w:autoSpaceDN w:val="0"/>
        <w:adjustRightInd w:val="0"/>
        <w:spacing w:after="0" w:line="240" w:lineRule="auto"/>
        <w:rPr>
          <w:rFonts w:ascii="Arial" w:eastAsiaTheme="minorHAnsi" w:hAnsi="Arial" w:cs="Arial"/>
          <w:color w:val="000000"/>
        </w:rPr>
      </w:pPr>
      <w:r w:rsidRPr="00FA5031">
        <w:rPr>
          <w:rFonts w:ascii="Arial" w:eastAsiaTheme="minorHAnsi" w:hAnsi="Arial" w:cs="Arial"/>
          <w:color w:val="000000"/>
        </w:rPr>
        <w:t xml:space="preserve">Computer Files: </w:t>
      </w:r>
      <w:r w:rsidRPr="00F267A4">
        <w:rPr>
          <w:rFonts w:ascii="Arial" w:eastAsiaTheme="minorHAnsi" w:hAnsi="Arial" w:cs="Arial"/>
          <w:color w:val="000000"/>
        </w:rPr>
        <w:t xml:space="preserve">Computer data files should contain only coded id information, not personal identifiers </w:t>
      </w:r>
    </w:p>
    <w:p w14:paraId="722ECF88" w14:textId="77777777" w:rsidR="0089095B" w:rsidRPr="0089095B" w:rsidRDefault="0089095B" w:rsidP="0089095B">
      <w:pPr>
        <w:pStyle w:val="ListParagraph"/>
        <w:rPr>
          <w:rFonts w:ascii="Arial" w:eastAsiaTheme="minorHAnsi" w:hAnsi="Arial" w:cs="Arial"/>
          <w:color w:val="000000"/>
        </w:rPr>
      </w:pPr>
    </w:p>
    <w:p w14:paraId="35A0609E" w14:textId="77777777" w:rsidR="00F246F0" w:rsidRDefault="00F246F0" w:rsidP="00AB5C24">
      <w:pPr>
        <w:spacing w:before="120" w:after="0"/>
        <w:rPr>
          <w:rFonts w:ascii="Arial" w:hAnsi="Arial" w:cs="Arial"/>
          <w:b/>
        </w:rPr>
      </w:pPr>
    </w:p>
    <w:p w14:paraId="1779C120" w14:textId="6C8829F3" w:rsidR="00AB5C24" w:rsidRPr="00FA5031" w:rsidRDefault="00AB5C24" w:rsidP="00AB5C24">
      <w:pPr>
        <w:spacing w:before="120" w:after="0"/>
        <w:rPr>
          <w:rFonts w:ascii="Arial" w:hAnsi="Arial" w:cs="Arial"/>
          <w:b/>
        </w:rPr>
      </w:pPr>
      <w:r w:rsidRPr="00FA5031">
        <w:rPr>
          <w:rFonts w:ascii="Arial" w:hAnsi="Arial" w:cs="Arial"/>
          <w:b/>
        </w:rPr>
        <w:lastRenderedPageBreak/>
        <w:t>PROCEDURE</w:t>
      </w:r>
      <w:r>
        <w:rPr>
          <w:rFonts w:ascii="Arial" w:hAnsi="Arial" w:cs="Arial"/>
          <w:b/>
        </w:rPr>
        <w:t xml:space="preserve"> (cont.)</w:t>
      </w:r>
      <w:r w:rsidRPr="00FA5031">
        <w:rPr>
          <w:rFonts w:ascii="Arial" w:hAnsi="Arial" w:cs="Arial"/>
          <w:b/>
        </w:rPr>
        <w:t>:</w:t>
      </w:r>
    </w:p>
    <w:p w14:paraId="72779F7F" w14:textId="77777777" w:rsidR="0089095B" w:rsidRPr="0089095B" w:rsidRDefault="0089095B" w:rsidP="0089095B">
      <w:pPr>
        <w:autoSpaceDE w:val="0"/>
        <w:autoSpaceDN w:val="0"/>
        <w:adjustRightInd w:val="0"/>
        <w:spacing w:after="0" w:line="240" w:lineRule="auto"/>
        <w:rPr>
          <w:rFonts w:ascii="Arial" w:eastAsiaTheme="minorHAnsi" w:hAnsi="Arial" w:cs="Arial"/>
          <w:color w:val="000000"/>
        </w:rPr>
      </w:pPr>
    </w:p>
    <w:p w14:paraId="2C8C4CFD" w14:textId="496E0C6C" w:rsidR="0089095B" w:rsidRDefault="0007646D" w:rsidP="0089095B">
      <w:pPr>
        <w:pStyle w:val="ListParagraph"/>
        <w:numPr>
          <w:ilvl w:val="0"/>
          <w:numId w:val="1"/>
        </w:numPr>
        <w:autoSpaceDE w:val="0"/>
        <w:autoSpaceDN w:val="0"/>
        <w:adjustRightInd w:val="0"/>
        <w:spacing w:before="120" w:after="0" w:line="240" w:lineRule="auto"/>
        <w:rPr>
          <w:rFonts w:ascii="Arial" w:eastAsiaTheme="minorHAnsi" w:hAnsi="Arial" w:cs="Arial"/>
          <w:color w:val="000000"/>
        </w:rPr>
      </w:pPr>
      <w:r w:rsidRPr="00FA5031">
        <w:rPr>
          <w:rFonts w:ascii="Arial" w:eastAsiaTheme="minorHAnsi" w:hAnsi="Arial" w:cs="Arial"/>
          <w:color w:val="000000"/>
        </w:rPr>
        <w:t xml:space="preserve">When computerized names and addresses are needed, they will be kept separately from other project data </w:t>
      </w:r>
    </w:p>
    <w:p w14:paraId="1DDF6C0B" w14:textId="77777777" w:rsidR="0089095B" w:rsidRPr="0089095B" w:rsidRDefault="0089095B" w:rsidP="0089095B">
      <w:pPr>
        <w:pStyle w:val="ListParagraph"/>
        <w:autoSpaceDE w:val="0"/>
        <w:autoSpaceDN w:val="0"/>
        <w:adjustRightInd w:val="0"/>
        <w:spacing w:before="120" w:after="0" w:line="240" w:lineRule="auto"/>
        <w:rPr>
          <w:rFonts w:ascii="Arial" w:eastAsiaTheme="minorHAnsi" w:hAnsi="Arial" w:cs="Arial"/>
          <w:color w:val="000000"/>
        </w:rPr>
      </w:pPr>
    </w:p>
    <w:p w14:paraId="523A61C9" w14:textId="77777777" w:rsidR="00117694" w:rsidRDefault="00B746C5" w:rsidP="0089095B">
      <w:pPr>
        <w:pStyle w:val="ListParagraph"/>
        <w:numPr>
          <w:ilvl w:val="0"/>
          <w:numId w:val="1"/>
        </w:numPr>
        <w:autoSpaceDE w:val="0"/>
        <w:autoSpaceDN w:val="0"/>
        <w:adjustRightInd w:val="0"/>
        <w:spacing w:before="120" w:after="0" w:line="240" w:lineRule="auto"/>
        <w:rPr>
          <w:rFonts w:ascii="Arial" w:eastAsiaTheme="minorHAnsi" w:hAnsi="Arial" w:cs="Arial"/>
          <w:color w:val="000000"/>
        </w:rPr>
      </w:pPr>
      <w:r>
        <w:rPr>
          <w:rFonts w:ascii="Arial" w:eastAsiaTheme="minorHAnsi" w:hAnsi="Arial" w:cs="Arial"/>
          <w:color w:val="000000"/>
        </w:rPr>
        <w:t>The PI and study staff will ensure that a</w:t>
      </w:r>
      <w:r w:rsidR="0007646D" w:rsidRPr="00FA5031">
        <w:rPr>
          <w:rFonts w:ascii="Arial" w:eastAsiaTheme="minorHAnsi" w:hAnsi="Arial" w:cs="Arial"/>
          <w:color w:val="000000"/>
        </w:rPr>
        <w:t>ll computer files will be password protected</w:t>
      </w:r>
      <w:r w:rsidR="00117694">
        <w:rPr>
          <w:rFonts w:ascii="Arial" w:eastAsiaTheme="minorHAnsi" w:hAnsi="Arial" w:cs="Arial"/>
          <w:color w:val="000000"/>
        </w:rPr>
        <w:t>.</w:t>
      </w:r>
    </w:p>
    <w:p w14:paraId="6357C73B" w14:textId="77777777" w:rsidR="00117694" w:rsidRPr="00117694" w:rsidRDefault="00117694" w:rsidP="00117694">
      <w:pPr>
        <w:pStyle w:val="ListParagraph"/>
        <w:rPr>
          <w:rFonts w:ascii="Arial" w:eastAsiaTheme="minorHAnsi" w:hAnsi="Arial" w:cs="Arial"/>
          <w:color w:val="000000"/>
        </w:rPr>
      </w:pPr>
    </w:p>
    <w:p w14:paraId="296EE974" w14:textId="40AF7658" w:rsidR="0007646D" w:rsidRDefault="00117694" w:rsidP="0089095B">
      <w:pPr>
        <w:pStyle w:val="ListParagraph"/>
        <w:numPr>
          <w:ilvl w:val="0"/>
          <w:numId w:val="1"/>
        </w:numPr>
        <w:autoSpaceDE w:val="0"/>
        <w:autoSpaceDN w:val="0"/>
        <w:adjustRightInd w:val="0"/>
        <w:spacing w:before="120" w:after="0" w:line="240" w:lineRule="auto"/>
        <w:rPr>
          <w:rFonts w:ascii="Arial" w:eastAsiaTheme="minorHAnsi" w:hAnsi="Arial" w:cs="Arial"/>
          <w:color w:val="000000"/>
        </w:rPr>
      </w:pPr>
      <w:r>
        <w:rPr>
          <w:rFonts w:ascii="Arial" w:eastAsiaTheme="minorHAnsi" w:hAnsi="Arial" w:cs="Arial"/>
          <w:color w:val="000000"/>
        </w:rPr>
        <w:t>The PI will not include identifying information in publications.</w:t>
      </w:r>
      <w:r w:rsidR="0007646D" w:rsidRPr="00FA5031">
        <w:rPr>
          <w:rFonts w:ascii="Arial" w:eastAsiaTheme="minorHAnsi" w:hAnsi="Arial" w:cs="Arial"/>
          <w:color w:val="000000"/>
        </w:rPr>
        <w:t xml:space="preserve"> </w:t>
      </w:r>
    </w:p>
    <w:p w14:paraId="399CEAC7" w14:textId="77777777" w:rsidR="0089095B" w:rsidRPr="00FA5031" w:rsidRDefault="0089095B" w:rsidP="0089095B">
      <w:pPr>
        <w:pStyle w:val="ListParagraph"/>
        <w:autoSpaceDE w:val="0"/>
        <w:autoSpaceDN w:val="0"/>
        <w:adjustRightInd w:val="0"/>
        <w:spacing w:before="120" w:after="0" w:line="240" w:lineRule="auto"/>
        <w:rPr>
          <w:rFonts w:ascii="Arial" w:eastAsiaTheme="minorHAnsi" w:hAnsi="Arial" w:cs="Arial"/>
          <w:color w:val="000000"/>
        </w:rPr>
      </w:pPr>
    </w:p>
    <w:p w14:paraId="32CA6654" w14:textId="415B41AA" w:rsidR="0089095B" w:rsidRDefault="0007646D" w:rsidP="0089095B">
      <w:pPr>
        <w:pStyle w:val="ListParagraph"/>
        <w:numPr>
          <w:ilvl w:val="0"/>
          <w:numId w:val="1"/>
        </w:numPr>
        <w:autoSpaceDE w:val="0"/>
        <w:autoSpaceDN w:val="0"/>
        <w:adjustRightInd w:val="0"/>
        <w:spacing w:before="120" w:after="0" w:line="240" w:lineRule="auto"/>
        <w:rPr>
          <w:rFonts w:ascii="Arial" w:eastAsiaTheme="minorHAnsi" w:hAnsi="Arial" w:cs="Arial"/>
          <w:color w:val="000000"/>
        </w:rPr>
      </w:pPr>
      <w:r w:rsidRPr="00FA5031">
        <w:rPr>
          <w:rFonts w:ascii="Arial" w:eastAsiaTheme="minorHAnsi" w:hAnsi="Arial" w:cs="Arial"/>
          <w:color w:val="000000"/>
        </w:rPr>
        <w:t xml:space="preserve">Any computer disks with personal identifying information </w:t>
      </w:r>
      <w:r w:rsidR="00B746C5">
        <w:rPr>
          <w:rFonts w:ascii="Arial" w:eastAsiaTheme="minorHAnsi" w:hAnsi="Arial" w:cs="Arial"/>
          <w:color w:val="000000"/>
        </w:rPr>
        <w:t>that are to be discarded will</w:t>
      </w:r>
      <w:r w:rsidRPr="00FA5031">
        <w:rPr>
          <w:rFonts w:ascii="Arial" w:eastAsiaTheme="minorHAnsi" w:hAnsi="Arial" w:cs="Arial"/>
          <w:color w:val="000000"/>
        </w:rPr>
        <w:t xml:space="preserve"> be </w:t>
      </w:r>
      <w:r w:rsidR="00B746C5">
        <w:rPr>
          <w:rFonts w:ascii="Arial" w:eastAsiaTheme="minorHAnsi" w:hAnsi="Arial" w:cs="Arial"/>
          <w:color w:val="000000"/>
        </w:rPr>
        <w:t>placed in ShredGreen receptacle in CRC for proper destruction.</w:t>
      </w:r>
      <w:r w:rsidRPr="00FA5031">
        <w:rPr>
          <w:rFonts w:ascii="Arial" w:eastAsiaTheme="minorHAnsi" w:hAnsi="Arial" w:cs="Arial"/>
          <w:color w:val="000000"/>
        </w:rPr>
        <w:t xml:space="preserve"> </w:t>
      </w:r>
    </w:p>
    <w:p w14:paraId="1E02EAD8" w14:textId="77777777" w:rsidR="0089095B" w:rsidRPr="0089095B" w:rsidRDefault="0089095B" w:rsidP="0089095B">
      <w:pPr>
        <w:pStyle w:val="ListParagraph"/>
        <w:rPr>
          <w:rFonts w:ascii="Arial" w:eastAsiaTheme="minorHAnsi" w:hAnsi="Arial" w:cs="Arial"/>
          <w:color w:val="000000"/>
        </w:rPr>
      </w:pPr>
    </w:p>
    <w:p w14:paraId="70041C3E" w14:textId="77777777" w:rsidR="00943A8D" w:rsidRDefault="0007646D" w:rsidP="00943A8D">
      <w:pPr>
        <w:pStyle w:val="ListParagraph"/>
        <w:numPr>
          <w:ilvl w:val="0"/>
          <w:numId w:val="1"/>
        </w:numPr>
        <w:rPr>
          <w:rFonts w:ascii="Arial" w:eastAsiaTheme="minorHAnsi" w:hAnsi="Arial" w:cs="Arial"/>
          <w:color w:val="000000"/>
        </w:rPr>
      </w:pPr>
      <w:r w:rsidRPr="00943A8D">
        <w:rPr>
          <w:rFonts w:ascii="Arial" w:eastAsiaTheme="minorHAnsi" w:hAnsi="Arial" w:cs="Arial"/>
          <w:color w:val="000000"/>
        </w:rPr>
        <w:t xml:space="preserve">Personal identifying information will not be sent via email. </w:t>
      </w:r>
    </w:p>
    <w:p w14:paraId="1D665A76" w14:textId="77777777" w:rsidR="00943A8D" w:rsidRDefault="00943A8D" w:rsidP="00943A8D">
      <w:pPr>
        <w:pStyle w:val="ListParagraph"/>
        <w:rPr>
          <w:rFonts w:ascii="Arial" w:eastAsiaTheme="minorHAnsi" w:hAnsi="Arial" w:cs="Arial"/>
          <w:color w:val="000000"/>
        </w:rPr>
      </w:pPr>
    </w:p>
    <w:p w14:paraId="4F7FC25B" w14:textId="0B0AE20E" w:rsidR="00B746C5" w:rsidRPr="00943A8D" w:rsidRDefault="00943A8D" w:rsidP="00B746C5">
      <w:pPr>
        <w:pStyle w:val="ListParagraph"/>
        <w:numPr>
          <w:ilvl w:val="0"/>
          <w:numId w:val="1"/>
        </w:numPr>
        <w:rPr>
          <w:rFonts w:ascii="Arial" w:eastAsiaTheme="minorHAnsi" w:hAnsi="Arial" w:cs="Arial"/>
          <w:color w:val="000000"/>
        </w:rPr>
      </w:pPr>
      <w:r w:rsidRPr="00943A8D">
        <w:rPr>
          <w:rFonts w:ascii="Arial" w:eastAsiaTheme="minorHAnsi" w:hAnsi="Arial" w:cs="Arial"/>
          <w:color w:val="000000"/>
        </w:rPr>
        <w:t xml:space="preserve">Authorization from the Principal Investigator is needed prior to giving data sets </w:t>
      </w:r>
      <w:r>
        <w:rPr>
          <w:rFonts w:ascii="Arial" w:eastAsiaTheme="minorHAnsi" w:hAnsi="Arial" w:cs="Arial"/>
          <w:color w:val="000000"/>
        </w:rPr>
        <w:t xml:space="preserve">and analysis results </w:t>
      </w:r>
      <w:r w:rsidRPr="00943A8D">
        <w:rPr>
          <w:rFonts w:ascii="Arial" w:eastAsiaTheme="minorHAnsi" w:hAnsi="Arial" w:cs="Arial"/>
          <w:color w:val="000000"/>
        </w:rPr>
        <w:t>to anyone outside the project.</w:t>
      </w:r>
    </w:p>
    <w:p w14:paraId="54AADD8D" w14:textId="55974E28" w:rsidR="00B746C5" w:rsidRPr="00B02BDF" w:rsidRDefault="00561F12" w:rsidP="00B02BDF">
      <w:pPr>
        <w:numPr>
          <w:ilvl w:val="0"/>
          <w:numId w:val="1"/>
        </w:numPr>
        <w:spacing w:before="120" w:after="0" w:line="240" w:lineRule="auto"/>
        <w:rPr>
          <w:rFonts w:ascii="Arial" w:hAnsi="Arial" w:cs="Arial"/>
          <w:color w:val="000000"/>
        </w:rPr>
      </w:pPr>
      <w:r w:rsidRPr="00FA5031">
        <w:rPr>
          <w:rFonts w:ascii="Arial" w:hAnsi="Arial" w:cs="Arial"/>
        </w:rPr>
        <w:t>If working with sensitive or stigmatizing activities, a Certificate of Confidentiality may be obtained from the National Institutes of Health</w:t>
      </w:r>
      <w:r w:rsidR="00B746C5">
        <w:rPr>
          <w:rFonts w:ascii="Arial" w:hAnsi="Arial" w:cs="Arial"/>
        </w:rPr>
        <w:t xml:space="preserve"> for federally funded studies</w:t>
      </w:r>
      <w:r w:rsidRPr="00FA5031">
        <w:rPr>
          <w:rFonts w:ascii="Arial" w:hAnsi="Arial" w:cs="Arial"/>
        </w:rPr>
        <w:t>.</w:t>
      </w:r>
    </w:p>
    <w:p w14:paraId="1548E396" w14:textId="77777777" w:rsidR="00393DD9" w:rsidRDefault="00393DD9"/>
    <w:tbl>
      <w:tblPr>
        <w:tblStyle w:val="TableGrid"/>
        <w:tblpPr w:leftFromText="180" w:rightFromText="180" w:vertAnchor="text" w:horzAnchor="margin" w:tblpY="-9"/>
        <w:tblW w:w="0" w:type="auto"/>
        <w:tblLayout w:type="fixed"/>
        <w:tblLook w:val="04A0" w:firstRow="1" w:lastRow="0" w:firstColumn="1" w:lastColumn="0" w:noHBand="0" w:noVBand="1"/>
      </w:tblPr>
      <w:tblGrid>
        <w:gridCol w:w="2628"/>
        <w:gridCol w:w="6750"/>
      </w:tblGrid>
      <w:tr w:rsidR="00393DD9" w:rsidRPr="004058B2" w14:paraId="1548E399" w14:textId="77777777" w:rsidTr="0007646D">
        <w:trPr>
          <w:trHeight w:val="530"/>
        </w:trPr>
        <w:tc>
          <w:tcPr>
            <w:tcW w:w="2628" w:type="dxa"/>
            <w:vAlign w:val="bottom"/>
          </w:tcPr>
          <w:p w14:paraId="1548E397" w14:textId="77777777" w:rsidR="00393DD9" w:rsidRPr="004058B2" w:rsidRDefault="00393DD9" w:rsidP="0007646D">
            <w:pPr>
              <w:tabs>
                <w:tab w:val="left" w:pos="10160"/>
              </w:tabs>
              <w:autoSpaceDE w:val="0"/>
              <w:autoSpaceDN w:val="0"/>
              <w:adjustRightInd w:val="0"/>
              <w:spacing w:before="4"/>
              <w:rPr>
                <w:rFonts w:ascii="Arial" w:hAnsi="Arial" w:cs="Arial"/>
              </w:rPr>
            </w:pPr>
            <w:r w:rsidRPr="004058B2">
              <w:rPr>
                <w:rFonts w:ascii="Arial" w:hAnsi="Arial" w:cs="Arial"/>
                <w:b/>
                <w:bCs/>
                <w:spacing w:val="2"/>
                <w:w w:val="103"/>
              </w:rPr>
              <w:t>REFERENCES</w:t>
            </w:r>
            <w:r w:rsidRPr="004058B2">
              <w:rPr>
                <w:rFonts w:ascii="Arial" w:hAnsi="Arial" w:cs="Arial"/>
                <w:b/>
                <w:bCs/>
                <w:w w:val="103"/>
              </w:rPr>
              <w:t>:</w:t>
            </w:r>
            <w:r w:rsidRPr="004058B2">
              <w:rPr>
                <w:rFonts w:ascii="Arial" w:hAnsi="Arial" w:cs="Arial"/>
              </w:rPr>
              <w:tab/>
            </w:r>
          </w:p>
        </w:tc>
        <w:tc>
          <w:tcPr>
            <w:tcW w:w="6750" w:type="dxa"/>
          </w:tcPr>
          <w:p w14:paraId="16F30F1F" w14:textId="4EE40F8D" w:rsidR="00B746C5" w:rsidRPr="00B746C5" w:rsidRDefault="00117694" w:rsidP="00B746C5">
            <w:pPr>
              <w:autoSpaceDE w:val="0"/>
              <w:autoSpaceDN w:val="0"/>
              <w:adjustRightInd w:val="0"/>
              <w:rPr>
                <w:rFonts w:ascii="Arial" w:eastAsiaTheme="minorHAnsi" w:hAnsi="Arial" w:cs="Arial"/>
                <w:sz w:val="20"/>
                <w:szCs w:val="20"/>
              </w:rPr>
            </w:pPr>
            <w:r>
              <w:rPr>
                <w:rFonts w:ascii="Arial" w:eastAsiaTheme="minorHAnsi" w:hAnsi="Arial" w:cs="Arial"/>
                <w:sz w:val="20"/>
                <w:szCs w:val="20"/>
              </w:rPr>
              <w:t xml:space="preserve">NIH: </w:t>
            </w:r>
            <w:r w:rsidR="00B746C5">
              <w:rPr>
                <w:rFonts w:ascii="Arial" w:eastAsiaTheme="minorHAnsi" w:hAnsi="Arial" w:cs="Arial"/>
                <w:sz w:val="20"/>
                <w:szCs w:val="20"/>
              </w:rPr>
              <w:t>Clinical Research and the HIPAA Privacy Rule</w:t>
            </w:r>
          </w:p>
          <w:p w14:paraId="0597DD93" w14:textId="778C37B8" w:rsidR="00B746C5" w:rsidRPr="00B746C5" w:rsidRDefault="00B746C5" w:rsidP="00B746C5">
            <w:pPr>
              <w:autoSpaceDE w:val="0"/>
              <w:autoSpaceDN w:val="0"/>
              <w:adjustRightInd w:val="0"/>
              <w:rPr>
                <w:rFonts w:ascii="Arial" w:eastAsiaTheme="minorHAnsi" w:hAnsi="Arial" w:cs="Arial"/>
                <w:sz w:val="20"/>
                <w:szCs w:val="20"/>
              </w:rPr>
            </w:pPr>
            <w:r w:rsidRPr="00B746C5">
              <w:rPr>
                <w:rFonts w:ascii="Arial" w:eastAsiaTheme="minorHAnsi" w:hAnsi="Arial" w:cs="Arial"/>
                <w:sz w:val="20"/>
                <w:szCs w:val="20"/>
              </w:rPr>
              <w:t>FDA 21 CFR Part 56</w:t>
            </w:r>
            <w:r w:rsidR="00117694">
              <w:rPr>
                <w:rFonts w:ascii="Arial" w:eastAsiaTheme="minorHAnsi" w:hAnsi="Arial" w:cs="Arial"/>
                <w:sz w:val="20"/>
                <w:szCs w:val="20"/>
              </w:rPr>
              <w:t>: Institutional Review Boards</w:t>
            </w:r>
          </w:p>
          <w:p w14:paraId="1548E398" w14:textId="03F3C4FF" w:rsidR="00393DD9" w:rsidRPr="002718E1" w:rsidRDefault="00117694" w:rsidP="00B746C5">
            <w:pPr>
              <w:autoSpaceDE w:val="0"/>
              <w:autoSpaceDN w:val="0"/>
              <w:adjustRightInd w:val="0"/>
              <w:ind w:left="2880" w:hanging="2880"/>
              <w:rPr>
                <w:rFonts w:ascii="Arial" w:hAnsi="Arial" w:cs="Arial"/>
                <w:sz w:val="20"/>
                <w:szCs w:val="20"/>
              </w:rPr>
            </w:pPr>
            <w:r>
              <w:rPr>
                <w:rFonts w:ascii="Arial" w:eastAsiaTheme="minorHAnsi" w:hAnsi="Arial" w:cs="Arial"/>
                <w:sz w:val="20"/>
                <w:szCs w:val="20"/>
              </w:rPr>
              <w:t>D</w:t>
            </w:r>
            <w:r w:rsidR="00B746C5" w:rsidRPr="00B746C5">
              <w:rPr>
                <w:rFonts w:ascii="Arial" w:eastAsiaTheme="minorHAnsi" w:hAnsi="Arial" w:cs="Arial"/>
                <w:sz w:val="20"/>
                <w:szCs w:val="20"/>
              </w:rPr>
              <w:t>HHS 45 CFR Part 46</w:t>
            </w:r>
            <w:r>
              <w:rPr>
                <w:rFonts w:ascii="Arial" w:eastAsiaTheme="minorHAnsi" w:hAnsi="Arial" w:cs="Arial"/>
                <w:sz w:val="20"/>
                <w:szCs w:val="20"/>
              </w:rPr>
              <w:t xml:space="preserve"> Protection of Human Subjects</w:t>
            </w:r>
          </w:p>
        </w:tc>
      </w:tr>
      <w:tr w:rsidR="00393DD9" w:rsidRPr="004058B2" w14:paraId="1548E39C" w14:textId="77777777" w:rsidTr="0007646D">
        <w:trPr>
          <w:trHeight w:val="530"/>
        </w:trPr>
        <w:tc>
          <w:tcPr>
            <w:tcW w:w="2628" w:type="dxa"/>
            <w:vAlign w:val="bottom"/>
          </w:tcPr>
          <w:p w14:paraId="1548E39A" w14:textId="77777777" w:rsidR="00393DD9" w:rsidRPr="004058B2" w:rsidRDefault="00393DD9" w:rsidP="0007646D">
            <w:pPr>
              <w:tabs>
                <w:tab w:val="left" w:pos="10160"/>
              </w:tabs>
              <w:autoSpaceDE w:val="0"/>
              <w:autoSpaceDN w:val="0"/>
              <w:adjustRightInd w:val="0"/>
              <w:spacing w:before="4"/>
              <w:rPr>
                <w:rFonts w:ascii="Arial" w:hAnsi="Arial" w:cs="Arial"/>
              </w:rPr>
            </w:pPr>
            <w:r w:rsidRPr="004058B2">
              <w:rPr>
                <w:rFonts w:ascii="Arial" w:hAnsi="Arial" w:cs="Arial"/>
                <w:b/>
                <w:bCs/>
                <w:spacing w:val="2"/>
              </w:rPr>
              <w:t>RELATE</w:t>
            </w:r>
            <w:r w:rsidRPr="004058B2">
              <w:rPr>
                <w:rFonts w:ascii="Arial" w:hAnsi="Arial" w:cs="Arial"/>
                <w:b/>
                <w:bCs/>
              </w:rPr>
              <w:t>D</w:t>
            </w:r>
            <w:r w:rsidRPr="004058B2">
              <w:rPr>
                <w:rFonts w:ascii="Arial" w:hAnsi="Arial" w:cs="Arial"/>
                <w:b/>
                <w:bCs/>
                <w:spacing w:val="33"/>
              </w:rPr>
              <w:t xml:space="preserve"> </w:t>
            </w:r>
            <w:r w:rsidRPr="004058B2">
              <w:rPr>
                <w:rFonts w:ascii="Arial" w:hAnsi="Arial" w:cs="Arial"/>
                <w:b/>
                <w:bCs/>
                <w:spacing w:val="2"/>
                <w:w w:val="103"/>
              </w:rPr>
              <w:t>P</w:t>
            </w:r>
            <w:r w:rsidRPr="004058B2">
              <w:rPr>
                <w:rFonts w:ascii="Arial" w:hAnsi="Arial" w:cs="Arial"/>
                <w:b/>
                <w:bCs/>
                <w:spacing w:val="3"/>
                <w:w w:val="103"/>
              </w:rPr>
              <w:t>O</w:t>
            </w:r>
            <w:r w:rsidRPr="004058B2">
              <w:rPr>
                <w:rFonts w:ascii="Arial" w:hAnsi="Arial" w:cs="Arial"/>
                <w:b/>
                <w:bCs/>
                <w:spacing w:val="2"/>
                <w:w w:val="103"/>
              </w:rPr>
              <w:t>L</w:t>
            </w:r>
            <w:r w:rsidRPr="004058B2">
              <w:rPr>
                <w:rFonts w:ascii="Arial" w:hAnsi="Arial" w:cs="Arial"/>
                <w:b/>
                <w:bCs/>
                <w:spacing w:val="1"/>
                <w:w w:val="103"/>
              </w:rPr>
              <w:t>I</w:t>
            </w:r>
            <w:r w:rsidRPr="004058B2">
              <w:rPr>
                <w:rFonts w:ascii="Arial" w:hAnsi="Arial" w:cs="Arial"/>
                <w:b/>
                <w:bCs/>
                <w:spacing w:val="2"/>
                <w:w w:val="103"/>
              </w:rPr>
              <w:t>C</w:t>
            </w:r>
            <w:r w:rsidRPr="004058B2">
              <w:rPr>
                <w:rFonts w:ascii="Arial" w:hAnsi="Arial" w:cs="Arial"/>
                <w:b/>
                <w:bCs/>
                <w:spacing w:val="1"/>
                <w:w w:val="103"/>
              </w:rPr>
              <w:t>I</w:t>
            </w:r>
            <w:r w:rsidRPr="004058B2">
              <w:rPr>
                <w:rFonts w:ascii="Arial" w:hAnsi="Arial" w:cs="Arial"/>
                <w:b/>
                <w:bCs/>
                <w:spacing w:val="2"/>
                <w:w w:val="103"/>
              </w:rPr>
              <w:t>ES</w:t>
            </w:r>
            <w:r w:rsidRPr="004058B2">
              <w:rPr>
                <w:rFonts w:ascii="Arial" w:hAnsi="Arial" w:cs="Arial"/>
                <w:b/>
                <w:bCs/>
                <w:w w:val="103"/>
              </w:rPr>
              <w:t>:</w:t>
            </w:r>
            <w:r w:rsidRPr="004058B2">
              <w:rPr>
                <w:rFonts w:ascii="Arial" w:hAnsi="Arial" w:cs="Arial"/>
              </w:rPr>
              <w:tab/>
            </w:r>
          </w:p>
        </w:tc>
        <w:tc>
          <w:tcPr>
            <w:tcW w:w="6750" w:type="dxa"/>
          </w:tcPr>
          <w:p w14:paraId="1548E39B" w14:textId="289E4453" w:rsidR="00393DD9" w:rsidRPr="0039770E" w:rsidRDefault="00393DD9" w:rsidP="0007646D">
            <w:pPr>
              <w:tabs>
                <w:tab w:val="left" w:pos="10160"/>
              </w:tabs>
              <w:autoSpaceDE w:val="0"/>
              <w:autoSpaceDN w:val="0"/>
              <w:adjustRightInd w:val="0"/>
              <w:rPr>
                <w:rFonts w:ascii="Arial" w:hAnsi="Arial" w:cs="Arial"/>
                <w:sz w:val="20"/>
                <w:szCs w:val="20"/>
              </w:rPr>
            </w:pPr>
            <w:r w:rsidRPr="0039770E">
              <w:rPr>
                <w:rFonts w:ascii="Arial" w:hAnsi="Arial" w:cs="Arial"/>
                <w:sz w:val="20"/>
                <w:szCs w:val="20"/>
              </w:rPr>
              <w:tab/>
            </w:r>
          </w:p>
        </w:tc>
      </w:tr>
      <w:tr w:rsidR="00393DD9" w:rsidRPr="004058B2" w14:paraId="1548E39F" w14:textId="77777777" w:rsidTr="0007646D">
        <w:tc>
          <w:tcPr>
            <w:tcW w:w="2628" w:type="dxa"/>
            <w:vAlign w:val="bottom"/>
          </w:tcPr>
          <w:p w14:paraId="1548E39D" w14:textId="02EBCC11" w:rsidR="00393DD9" w:rsidRPr="004058B2" w:rsidRDefault="00393DD9" w:rsidP="0007646D">
            <w:pPr>
              <w:tabs>
                <w:tab w:val="left" w:pos="10160"/>
              </w:tabs>
              <w:autoSpaceDE w:val="0"/>
              <w:autoSpaceDN w:val="0"/>
              <w:adjustRightInd w:val="0"/>
              <w:spacing w:before="4"/>
              <w:rPr>
                <w:rFonts w:ascii="Arial" w:hAnsi="Arial" w:cs="Arial"/>
                <w:sz w:val="20"/>
                <w:szCs w:val="20"/>
              </w:rPr>
            </w:pPr>
            <w:r w:rsidRPr="004058B2">
              <w:rPr>
                <w:rFonts w:ascii="Arial" w:hAnsi="Arial" w:cs="Arial"/>
                <w:b/>
                <w:bCs/>
                <w:spacing w:val="2"/>
                <w:w w:val="103"/>
              </w:rPr>
              <w:t>APPEND</w:t>
            </w:r>
            <w:r w:rsidRPr="004058B2">
              <w:rPr>
                <w:rFonts w:ascii="Arial" w:hAnsi="Arial" w:cs="Arial"/>
                <w:b/>
                <w:bCs/>
                <w:spacing w:val="1"/>
                <w:w w:val="103"/>
              </w:rPr>
              <w:t>I</w:t>
            </w:r>
            <w:r w:rsidRPr="004058B2">
              <w:rPr>
                <w:rFonts w:ascii="Arial" w:hAnsi="Arial" w:cs="Arial"/>
                <w:b/>
                <w:bCs/>
                <w:spacing w:val="2"/>
                <w:w w:val="103"/>
              </w:rPr>
              <w:t>CES</w:t>
            </w:r>
            <w:r w:rsidRPr="004058B2">
              <w:rPr>
                <w:rFonts w:ascii="Arial" w:hAnsi="Arial" w:cs="Arial"/>
                <w:b/>
                <w:bCs/>
                <w:w w:val="103"/>
              </w:rPr>
              <w:t>:</w:t>
            </w:r>
            <w:r w:rsidRPr="004058B2">
              <w:rPr>
                <w:rFonts w:ascii="Arial" w:hAnsi="Arial" w:cs="Arial"/>
              </w:rPr>
              <w:tab/>
            </w:r>
          </w:p>
        </w:tc>
        <w:tc>
          <w:tcPr>
            <w:tcW w:w="6750" w:type="dxa"/>
          </w:tcPr>
          <w:p w14:paraId="1548E39E" w14:textId="77777777" w:rsidR="00393DD9" w:rsidRPr="0039770E" w:rsidRDefault="00393DD9" w:rsidP="0007646D">
            <w:pPr>
              <w:tabs>
                <w:tab w:val="left" w:pos="10160"/>
              </w:tabs>
              <w:autoSpaceDE w:val="0"/>
              <w:autoSpaceDN w:val="0"/>
              <w:adjustRightInd w:val="0"/>
              <w:rPr>
                <w:rFonts w:ascii="Arial" w:hAnsi="Arial" w:cs="Arial"/>
                <w:sz w:val="20"/>
                <w:szCs w:val="20"/>
              </w:rPr>
            </w:pPr>
          </w:p>
        </w:tc>
      </w:tr>
      <w:tr w:rsidR="00393DD9" w:rsidRPr="004058B2" w14:paraId="1548E3A1" w14:textId="77777777" w:rsidTr="0007646D">
        <w:trPr>
          <w:trHeight w:val="353"/>
        </w:trPr>
        <w:tc>
          <w:tcPr>
            <w:tcW w:w="9378" w:type="dxa"/>
            <w:gridSpan w:val="2"/>
            <w:vAlign w:val="bottom"/>
          </w:tcPr>
          <w:p w14:paraId="1548E3A0" w14:textId="77777777" w:rsidR="00393DD9" w:rsidRPr="004058B2" w:rsidRDefault="00393DD9" w:rsidP="0007646D">
            <w:pPr>
              <w:tabs>
                <w:tab w:val="left" w:pos="10160"/>
              </w:tabs>
              <w:autoSpaceDE w:val="0"/>
              <w:autoSpaceDN w:val="0"/>
              <w:adjustRightInd w:val="0"/>
              <w:rPr>
                <w:rFonts w:ascii="Arial" w:hAnsi="Arial" w:cs="Arial"/>
              </w:rPr>
            </w:pPr>
            <w:r w:rsidRPr="004058B2">
              <w:rPr>
                <w:rFonts w:ascii="Arial" w:hAnsi="Arial" w:cs="Arial"/>
                <w:b/>
              </w:rPr>
              <w:t xml:space="preserve">REVISION HISTORY: </w:t>
            </w:r>
            <w:r w:rsidRPr="004058B2">
              <w:rPr>
                <w:rFonts w:ascii="Arial" w:hAnsi="Arial" w:cs="Arial"/>
                <w:sz w:val="20"/>
                <w:szCs w:val="20"/>
              </w:rPr>
              <w:t>Keep a running history of all revision dates.</w:t>
            </w:r>
          </w:p>
        </w:tc>
      </w:tr>
    </w:tbl>
    <w:tbl>
      <w:tblPr>
        <w:tblStyle w:val="TableGrid"/>
        <w:tblpPr w:leftFromText="180" w:rightFromText="180" w:vertAnchor="text" w:horzAnchor="margin" w:tblpY="157"/>
        <w:tblW w:w="9391" w:type="dxa"/>
        <w:tblLook w:val="04A0" w:firstRow="1" w:lastRow="0" w:firstColumn="1" w:lastColumn="0" w:noHBand="0" w:noVBand="1"/>
      </w:tblPr>
      <w:tblGrid>
        <w:gridCol w:w="3631"/>
        <w:gridCol w:w="2696"/>
        <w:gridCol w:w="3064"/>
      </w:tblGrid>
      <w:tr w:rsidR="00393DD9" w:rsidRPr="004058B2" w14:paraId="1548E3A5" w14:textId="77777777" w:rsidTr="00B02BDF">
        <w:trPr>
          <w:trHeight w:val="325"/>
        </w:trPr>
        <w:tc>
          <w:tcPr>
            <w:tcW w:w="3631" w:type="dxa"/>
          </w:tcPr>
          <w:p w14:paraId="1548E3A2" w14:textId="77777777" w:rsidR="00393DD9" w:rsidRPr="004058B2" w:rsidRDefault="00393DD9" w:rsidP="0007646D">
            <w:pPr>
              <w:autoSpaceDE w:val="0"/>
              <w:autoSpaceDN w:val="0"/>
              <w:adjustRightInd w:val="0"/>
              <w:ind w:right="-20"/>
              <w:rPr>
                <w:rFonts w:ascii="Arial" w:hAnsi="Arial" w:cs="Arial"/>
                <w:b/>
              </w:rPr>
            </w:pPr>
            <w:r w:rsidRPr="004058B2">
              <w:rPr>
                <w:rFonts w:ascii="Arial" w:hAnsi="Arial" w:cs="Arial"/>
                <w:b/>
              </w:rPr>
              <w:t>Approval Date</w:t>
            </w:r>
          </w:p>
        </w:tc>
        <w:tc>
          <w:tcPr>
            <w:tcW w:w="2696" w:type="dxa"/>
          </w:tcPr>
          <w:p w14:paraId="1548E3A3" w14:textId="77777777" w:rsidR="00393DD9" w:rsidRPr="004058B2" w:rsidRDefault="00393DD9" w:rsidP="0007646D">
            <w:pPr>
              <w:autoSpaceDE w:val="0"/>
              <w:autoSpaceDN w:val="0"/>
              <w:adjustRightInd w:val="0"/>
              <w:ind w:right="-20"/>
              <w:rPr>
                <w:rFonts w:ascii="Arial" w:hAnsi="Arial" w:cs="Arial"/>
                <w:b/>
              </w:rPr>
            </w:pPr>
            <w:r w:rsidRPr="004058B2">
              <w:rPr>
                <w:rFonts w:ascii="Arial" w:hAnsi="Arial" w:cs="Arial"/>
                <w:b/>
              </w:rPr>
              <w:t>Effective Date</w:t>
            </w:r>
          </w:p>
        </w:tc>
        <w:tc>
          <w:tcPr>
            <w:tcW w:w="3064" w:type="dxa"/>
          </w:tcPr>
          <w:p w14:paraId="1548E3A4" w14:textId="77777777" w:rsidR="00393DD9" w:rsidRPr="004058B2" w:rsidRDefault="00393DD9" w:rsidP="0007646D">
            <w:pPr>
              <w:autoSpaceDE w:val="0"/>
              <w:autoSpaceDN w:val="0"/>
              <w:adjustRightInd w:val="0"/>
              <w:ind w:right="-20"/>
              <w:rPr>
                <w:rFonts w:ascii="Arial" w:hAnsi="Arial" w:cs="Arial"/>
                <w:b/>
              </w:rPr>
            </w:pPr>
            <w:r w:rsidRPr="004058B2">
              <w:rPr>
                <w:rFonts w:ascii="Arial" w:hAnsi="Arial" w:cs="Arial"/>
                <w:b/>
              </w:rPr>
              <w:t>Review/Revision Date</w:t>
            </w:r>
          </w:p>
        </w:tc>
      </w:tr>
      <w:tr w:rsidR="00393DD9" w:rsidRPr="004058B2" w14:paraId="1548E3A9" w14:textId="77777777" w:rsidTr="00B02BDF">
        <w:trPr>
          <w:trHeight w:val="368"/>
        </w:trPr>
        <w:tc>
          <w:tcPr>
            <w:tcW w:w="3631" w:type="dxa"/>
          </w:tcPr>
          <w:p w14:paraId="1548E3A6" w14:textId="5AAFFE4A" w:rsidR="00393DD9" w:rsidRPr="004058B2" w:rsidRDefault="00B02BDF" w:rsidP="0007646D">
            <w:pPr>
              <w:autoSpaceDE w:val="0"/>
              <w:autoSpaceDN w:val="0"/>
              <w:adjustRightInd w:val="0"/>
              <w:ind w:right="-20"/>
              <w:rPr>
                <w:rFonts w:ascii="Arial" w:hAnsi="Arial" w:cs="Arial"/>
                <w:b/>
              </w:rPr>
            </w:pPr>
            <w:r>
              <w:rPr>
                <w:rFonts w:ascii="Arial" w:hAnsi="Arial" w:cs="Arial"/>
                <w:b/>
              </w:rPr>
              <w:t>01/01/2015</w:t>
            </w:r>
          </w:p>
        </w:tc>
        <w:tc>
          <w:tcPr>
            <w:tcW w:w="2696" w:type="dxa"/>
          </w:tcPr>
          <w:p w14:paraId="1548E3A7" w14:textId="2CBB4A6E" w:rsidR="00393DD9" w:rsidRPr="004058B2" w:rsidRDefault="00B02BDF" w:rsidP="0007646D">
            <w:pPr>
              <w:autoSpaceDE w:val="0"/>
              <w:autoSpaceDN w:val="0"/>
              <w:adjustRightInd w:val="0"/>
              <w:ind w:right="-20"/>
              <w:rPr>
                <w:rFonts w:ascii="Arial" w:hAnsi="Arial" w:cs="Arial"/>
                <w:b/>
              </w:rPr>
            </w:pPr>
            <w:r>
              <w:rPr>
                <w:rFonts w:ascii="Arial" w:hAnsi="Arial" w:cs="Arial"/>
                <w:b/>
              </w:rPr>
              <w:t>01/01/2015</w:t>
            </w:r>
          </w:p>
        </w:tc>
        <w:tc>
          <w:tcPr>
            <w:tcW w:w="3064" w:type="dxa"/>
          </w:tcPr>
          <w:p w14:paraId="1548E3A8" w14:textId="77777777" w:rsidR="00393DD9" w:rsidRPr="004058B2" w:rsidRDefault="00393DD9" w:rsidP="0007646D">
            <w:pPr>
              <w:autoSpaceDE w:val="0"/>
              <w:autoSpaceDN w:val="0"/>
              <w:adjustRightInd w:val="0"/>
              <w:ind w:right="-20"/>
              <w:rPr>
                <w:rFonts w:ascii="Arial" w:hAnsi="Arial" w:cs="Arial"/>
                <w:b/>
              </w:rPr>
            </w:pPr>
          </w:p>
        </w:tc>
      </w:tr>
      <w:tr w:rsidR="00393DD9" w:rsidRPr="004058B2" w14:paraId="1548E3AD" w14:textId="77777777" w:rsidTr="00B02BDF">
        <w:trPr>
          <w:trHeight w:val="368"/>
        </w:trPr>
        <w:tc>
          <w:tcPr>
            <w:tcW w:w="3631" w:type="dxa"/>
          </w:tcPr>
          <w:p w14:paraId="1548E3AA" w14:textId="77777777" w:rsidR="00393DD9" w:rsidRPr="004058B2" w:rsidRDefault="00393DD9" w:rsidP="0007646D">
            <w:pPr>
              <w:autoSpaceDE w:val="0"/>
              <w:autoSpaceDN w:val="0"/>
              <w:adjustRightInd w:val="0"/>
              <w:ind w:right="-20"/>
              <w:rPr>
                <w:rFonts w:ascii="Arial" w:hAnsi="Arial" w:cs="Arial"/>
                <w:b/>
              </w:rPr>
            </w:pPr>
          </w:p>
        </w:tc>
        <w:tc>
          <w:tcPr>
            <w:tcW w:w="2696" w:type="dxa"/>
          </w:tcPr>
          <w:p w14:paraId="1548E3AB" w14:textId="77777777" w:rsidR="00393DD9" w:rsidRPr="004058B2" w:rsidRDefault="00393DD9" w:rsidP="0007646D">
            <w:pPr>
              <w:autoSpaceDE w:val="0"/>
              <w:autoSpaceDN w:val="0"/>
              <w:adjustRightInd w:val="0"/>
              <w:ind w:right="-20"/>
              <w:rPr>
                <w:rFonts w:ascii="Arial" w:hAnsi="Arial" w:cs="Arial"/>
                <w:b/>
              </w:rPr>
            </w:pPr>
          </w:p>
        </w:tc>
        <w:tc>
          <w:tcPr>
            <w:tcW w:w="3064" w:type="dxa"/>
          </w:tcPr>
          <w:p w14:paraId="1548E3AC" w14:textId="77777777" w:rsidR="00393DD9" w:rsidRPr="004058B2" w:rsidRDefault="00393DD9" w:rsidP="0007646D">
            <w:pPr>
              <w:autoSpaceDE w:val="0"/>
              <w:autoSpaceDN w:val="0"/>
              <w:adjustRightInd w:val="0"/>
              <w:ind w:right="-20"/>
              <w:rPr>
                <w:rFonts w:ascii="Arial" w:hAnsi="Arial" w:cs="Arial"/>
                <w:b/>
              </w:rPr>
            </w:pPr>
          </w:p>
        </w:tc>
      </w:tr>
      <w:tr w:rsidR="00393DD9" w:rsidRPr="004058B2" w14:paraId="1548E3B1" w14:textId="77777777" w:rsidTr="00B02BDF">
        <w:trPr>
          <w:trHeight w:val="368"/>
        </w:trPr>
        <w:tc>
          <w:tcPr>
            <w:tcW w:w="3631" w:type="dxa"/>
          </w:tcPr>
          <w:p w14:paraId="1548E3AE" w14:textId="77777777" w:rsidR="00393DD9" w:rsidRPr="004058B2" w:rsidRDefault="00393DD9" w:rsidP="0007646D">
            <w:pPr>
              <w:autoSpaceDE w:val="0"/>
              <w:autoSpaceDN w:val="0"/>
              <w:adjustRightInd w:val="0"/>
              <w:ind w:right="-20"/>
              <w:rPr>
                <w:rFonts w:ascii="Arial" w:hAnsi="Arial" w:cs="Arial"/>
                <w:b/>
              </w:rPr>
            </w:pPr>
          </w:p>
        </w:tc>
        <w:tc>
          <w:tcPr>
            <w:tcW w:w="2696" w:type="dxa"/>
          </w:tcPr>
          <w:p w14:paraId="1548E3AF" w14:textId="77777777" w:rsidR="00393DD9" w:rsidRPr="004058B2" w:rsidRDefault="00393DD9" w:rsidP="0007646D">
            <w:pPr>
              <w:autoSpaceDE w:val="0"/>
              <w:autoSpaceDN w:val="0"/>
              <w:adjustRightInd w:val="0"/>
              <w:ind w:right="-20"/>
              <w:rPr>
                <w:rFonts w:ascii="Arial" w:hAnsi="Arial" w:cs="Arial"/>
                <w:b/>
              </w:rPr>
            </w:pPr>
          </w:p>
        </w:tc>
        <w:tc>
          <w:tcPr>
            <w:tcW w:w="3064" w:type="dxa"/>
          </w:tcPr>
          <w:p w14:paraId="1548E3B0" w14:textId="77777777" w:rsidR="00393DD9" w:rsidRPr="004058B2" w:rsidRDefault="00393DD9" w:rsidP="0007646D">
            <w:pPr>
              <w:autoSpaceDE w:val="0"/>
              <w:autoSpaceDN w:val="0"/>
              <w:adjustRightInd w:val="0"/>
              <w:ind w:right="-20"/>
              <w:rPr>
                <w:rFonts w:ascii="Arial" w:hAnsi="Arial" w:cs="Arial"/>
                <w:b/>
              </w:rPr>
            </w:pPr>
          </w:p>
        </w:tc>
      </w:tr>
      <w:tr w:rsidR="00393DD9" w:rsidRPr="004058B2" w14:paraId="1548E3B5" w14:textId="77777777" w:rsidTr="00B02BDF">
        <w:trPr>
          <w:trHeight w:val="368"/>
        </w:trPr>
        <w:tc>
          <w:tcPr>
            <w:tcW w:w="3631" w:type="dxa"/>
          </w:tcPr>
          <w:p w14:paraId="1548E3B2" w14:textId="77777777" w:rsidR="00393DD9" w:rsidRPr="004058B2" w:rsidRDefault="00393DD9" w:rsidP="0007646D">
            <w:pPr>
              <w:autoSpaceDE w:val="0"/>
              <w:autoSpaceDN w:val="0"/>
              <w:adjustRightInd w:val="0"/>
              <w:ind w:right="-20"/>
              <w:rPr>
                <w:rFonts w:ascii="Arial" w:hAnsi="Arial" w:cs="Arial"/>
                <w:b/>
              </w:rPr>
            </w:pPr>
          </w:p>
        </w:tc>
        <w:tc>
          <w:tcPr>
            <w:tcW w:w="2696" w:type="dxa"/>
          </w:tcPr>
          <w:p w14:paraId="1548E3B3" w14:textId="77777777" w:rsidR="00393DD9" w:rsidRPr="004058B2" w:rsidRDefault="00393DD9" w:rsidP="0007646D">
            <w:pPr>
              <w:autoSpaceDE w:val="0"/>
              <w:autoSpaceDN w:val="0"/>
              <w:adjustRightInd w:val="0"/>
              <w:ind w:right="-20"/>
              <w:rPr>
                <w:rFonts w:ascii="Arial" w:hAnsi="Arial" w:cs="Arial"/>
                <w:b/>
              </w:rPr>
            </w:pPr>
          </w:p>
        </w:tc>
        <w:tc>
          <w:tcPr>
            <w:tcW w:w="3064" w:type="dxa"/>
          </w:tcPr>
          <w:p w14:paraId="1548E3B4" w14:textId="77777777" w:rsidR="00393DD9" w:rsidRPr="004058B2" w:rsidRDefault="00393DD9" w:rsidP="0007646D">
            <w:pPr>
              <w:autoSpaceDE w:val="0"/>
              <w:autoSpaceDN w:val="0"/>
              <w:adjustRightInd w:val="0"/>
              <w:ind w:right="-20"/>
              <w:rPr>
                <w:rFonts w:ascii="Arial" w:hAnsi="Arial" w:cs="Arial"/>
                <w:b/>
              </w:rPr>
            </w:pPr>
          </w:p>
        </w:tc>
      </w:tr>
    </w:tbl>
    <w:p w14:paraId="1548E3B6" w14:textId="77777777" w:rsidR="00393DD9" w:rsidRDefault="00393DD9" w:rsidP="00393DD9">
      <w:pPr>
        <w:autoSpaceDE w:val="0"/>
        <w:autoSpaceDN w:val="0"/>
        <w:adjustRightInd w:val="0"/>
        <w:spacing w:after="0" w:line="240" w:lineRule="auto"/>
        <w:rPr>
          <w:rFonts w:ascii="Times New Roman" w:hAnsi="Times New Roman" w:cs="Times New Roman"/>
          <w:sz w:val="24"/>
          <w:szCs w:val="24"/>
        </w:rPr>
      </w:pPr>
    </w:p>
    <w:p w14:paraId="1548E3BC" w14:textId="77777777" w:rsidR="00393DD9" w:rsidRDefault="00393DD9"/>
    <w:sectPr w:rsidR="00393DD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3A05C" w14:textId="77777777" w:rsidR="007B42F8" w:rsidRDefault="007B42F8" w:rsidP="00753FC8">
      <w:pPr>
        <w:spacing w:after="0" w:line="240" w:lineRule="auto"/>
      </w:pPr>
      <w:r>
        <w:separator/>
      </w:r>
    </w:p>
  </w:endnote>
  <w:endnote w:type="continuationSeparator" w:id="0">
    <w:p w14:paraId="39D58237" w14:textId="77777777" w:rsidR="007B42F8" w:rsidRDefault="007B42F8" w:rsidP="00753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CD68C" w14:textId="77777777" w:rsidR="00D3000A" w:rsidRDefault="00D3000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5E48E" w14:textId="77777777" w:rsidR="00D3000A" w:rsidRDefault="00D3000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65DBD" w14:textId="77777777" w:rsidR="00D3000A" w:rsidRDefault="00D300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6CEEB" w14:textId="77777777" w:rsidR="007B42F8" w:rsidRDefault="007B42F8" w:rsidP="00753FC8">
      <w:pPr>
        <w:spacing w:after="0" w:line="240" w:lineRule="auto"/>
      </w:pPr>
      <w:r>
        <w:separator/>
      </w:r>
    </w:p>
  </w:footnote>
  <w:footnote w:type="continuationSeparator" w:id="0">
    <w:p w14:paraId="75FA89AE" w14:textId="77777777" w:rsidR="007B42F8" w:rsidRDefault="007B42F8" w:rsidP="00753FC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BA5D4" w14:textId="77777777" w:rsidR="00D3000A" w:rsidRDefault="00D3000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2D7FB" w14:textId="6400FE22" w:rsidR="00117694" w:rsidRDefault="00117694">
    <w:pPr>
      <w:pStyle w:val="Header"/>
    </w:pPr>
  </w:p>
  <w:tbl>
    <w:tblPr>
      <w:tblW w:w="4984" w:type="pct"/>
      <w:tblInd w:w="15" w:type="dxa"/>
      <w:tblLayout w:type="fixed"/>
      <w:tblCellMar>
        <w:left w:w="0" w:type="dxa"/>
        <w:right w:w="0" w:type="dxa"/>
      </w:tblCellMar>
      <w:tblLook w:val="0020" w:firstRow="1" w:lastRow="0" w:firstColumn="0" w:lastColumn="0" w:noHBand="0" w:noVBand="0"/>
    </w:tblPr>
    <w:tblGrid>
      <w:gridCol w:w="1909"/>
      <w:gridCol w:w="3024"/>
      <w:gridCol w:w="2208"/>
      <w:gridCol w:w="2159"/>
    </w:tblGrid>
    <w:tr w:rsidR="00117694" w:rsidRPr="00F93A82" w14:paraId="687E8426" w14:textId="77777777" w:rsidTr="0089095B">
      <w:trPr>
        <w:cantSplit/>
        <w:trHeight w:hRule="exact" w:val="580"/>
        <w:tblHeader/>
      </w:trPr>
      <w:tc>
        <w:tcPr>
          <w:tcW w:w="5000" w:type="pct"/>
          <w:gridSpan w:val="4"/>
          <w:tcBorders>
            <w:top w:val="single" w:sz="12" w:space="0" w:color="000000"/>
            <w:left w:val="single" w:sz="12" w:space="0" w:color="000000"/>
            <w:bottom w:val="single" w:sz="12" w:space="0" w:color="000000"/>
            <w:right w:val="single" w:sz="12" w:space="0" w:color="000000"/>
          </w:tcBorders>
        </w:tcPr>
        <w:p w14:paraId="1534A32F" w14:textId="77777777" w:rsidR="00117694" w:rsidRDefault="00117694" w:rsidP="0089095B">
          <w:pPr>
            <w:autoSpaceDE w:val="0"/>
            <w:autoSpaceDN w:val="0"/>
            <w:adjustRightInd w:val="0"/>
            <w:spacing w:before="4" w:after="0" w:line="240" w:lineRule="auto"/>
            <w:ind w:right="-20"/>
            <w:jc w:val="center"/>
            <w:rPr>
              <w:rFonts w:ascii="Arial" w:hAnsi="Arial" w:cs="Arial"/>
              <w:b/>
              <w:bCs/>
              <w:sz w:val="24"/>
              <w:szCs w:val="24"/>
            </w:rPr>
          </w:pPr>
        </w:p>
        <w:p w14:paraId="1F65043D" w14:textId="77777777" w:rsidR="00117694" w:rsidRPr="0024352A" w:rsidRDefault="00117694" w:rsidP="0089095B">
          <w:pPr>
            <w:autoSpaceDE w:val="0"/>
            <w:autoSpaceDN w:val="0"/>
            <w:adjustRightInd w:val="0"/>
            <w:spacing w:before="4" w:after="0" w:line="240" w:lineRule="auto"/>
            <w:ind w:right="-20"/>
            <w:jc w:val="center"/>
            <w:rPr>
              <w:rFonts w:ascii="Arial" w:hAnsi="Arial" w:cs="Arial"/>
              <w:b/>
              <w:bCs/>
              <w:sz w:val="24"/>
              <w:szCs w:val="24"/>
            </w:rPr>
          </w:pPr>
          <w:r w:rsidRPr="0024352A">
            <w:rPr>
              <w:rFonts w:ascii="Arial" w:hAnsi="Arial" w:cs="Arial"/>
              <w:b/>
              <w:bCs/>
              <w:sz w:val="24"/>
              <w:szCs w:val="24"/>
            </w:rPr>
            <w:t>Stan</w:t>
          </w:r>
          <w:r>
            <w:rPr>
              <w:rFonts w:ascii="Arial" w:hAnsi="Arial" w:cs="Arial"/>
              <w:b/>
              <w:bCs/>
              <w:sz w:val="24"/>
              <w:szCs w:val="24"/>
            </w:rPr>
            <w:t>dard Operating Procedures for Clinical Research</w:t>
          </w:r>
          <w:r w:rsidRPr="0024352A">
            <w:rPr>
              <w:rFonts w:ascii="Arial" w:hAnsi="Arial" w:cs="Arial"/>
              <w:b/>
              <w:bCs/>
              <w:sz w:val="24"/>
              <w:szCs w:val="24"/>
            </w:rPr>
            <w:t xml:space="preserve"> at USF </w:t>
          </w:r>
          <w:r>
            <w:rPr>
              <w:rFonts w:ascii="Arial" w:hAnsi="Arial" w:cs="Arial"/>
              <w:b/>
              <w:bCs/>
              <w:sz w:val="24"/>
              <w:szCs w:val="24"/>
            </w:rPr>
            <w:t xml:space="preserve">Health </w:t>
          </w:r>
          <w:r w:rsidRPr="0024352A">
            <w:rPr>
              <w:rFonts w:ascii="Arial" w:hAnsi="Arial" w:cs="Arial"/>
              <w:b/>
              <w:bCs/>
              <w:sz w:val="24"/>
              <w:szCs w:val="24"/>
            </w:rPr>
            <w:t>Mo</w:t>
          </w:r>
          <w:r>
            <w:rPr>
              <w:rFonts w:ascii="Arial" w:hAnsi="Arial" w:cs="Arial"/>
              <w:b/>
              <w:bCs/>
              <w:sz w:val="24"/>
              <w:szCs w:val="24"/>
            </w:rPr>
            <w:t>rsani CRC</w:t>
          </w:r>
        </w:p>
        <w:p w14:paraId="01605A8D" w14:textId="77777777" w:rsidR="00117694" w:rsidRDefault="00117694" w:rsidP="0089095B">
          <w:pPr>
            <w:autoSpaceDE w:val="0"/>
            <w:autoSpaceDN w:val="0"/>
            <w:adjustRightInd w:val="0"/>
            <w:spacing w:before="4" w:after="0" w:line="240" w:lineRule="auto"/>
            <w:ind w:right="-20"/>
            <w:jc w:val="center"/>
            <w:rPr>
              <w:rFonts w:ascii="Arial" w:hAnsi="Arial" w:cs="Arial"/>
              <w:b/>
              <w:bCs/>
            </w:rPr>
          </w:pPr>
        </w:p>
      </w:tc>
    </w:tr>
    <w:tr w:rsidR="00117694" w:rsidRPr="00F93A82" w14:paraId="566AFA8F" w14:textId="77777777" w:rsidTr="00B02BDF">
      <w:trPr>
        <w:cantSplit/>
        <w:trHeight w:hRule="exact" w:val="975"/>
        <w:tblHeader/>
      </w:trPr>
      <w:tc>
        <w:tcPr>
          <w:tcW w:w="1026" w:type="pct"/>
          <w:tcBorders>
            <w:top w:val="single" w:sz="12" w:space="0" w:color="000000"/>
            <w:left w:val="single" w:sz="12" w:space="0" w:color="000000"/>
            <w:bottom w:val="single" w:sz="12" w:space="0" w:color="000000"/>
            <w:right w:val="single" w:sz="12" w:space="0" w:color="000000"/>
          </w:tcBorders>
          <w:vAlign w:val="center"/>
        </w:tcPr>
        <w:p w14:paraId="58A09719" w14:textId="77777777" w:rsidR="00117694" w:rsidRPr="00F93A82" w:rsidRDefault="00117694" w:rsidP="0089095B">
          <w:pPr>
            <w:autoSpaceDE w:val="0"/>
            <w:autoSpaceDN w:val="0"/>
            <w:adjustRightInd w:val="0"/>
            <w:spacing w:before="65" w:after="0" w:line="240" w:lineRule="auto"/>
            <w:ind w:right="-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EAFD7EF" wp14:editId="2E1B0B06">
                <wp:extent cx="819150" cy="56651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420" cy="572926"/>
                        </a:xfrm>
                        <a:prstGeom prst="rect">
                          <a:avLst/>
                        </a:prstGeom>
                        <a:noFill/>
                      </pic:spPr>
                    </pic:pic>
                  </a:graphicData>
                </a:graphic>
              </wp:inline>
            </w:drawing>
          </w:r>
        </w:p>
      </w:tc>
      <w:tc>
        <w:tcPr>
          <w:tcW w:w="3974" w:type="pct"/>
          <w:gridSpan w:val="3"/>
          <w:tcBorders>
            <w:top w:val="single" w:sz="12" w:space="0" w:color="000000"/>
            <w:left w:val="single" w:sz="12" w:space="0" w:color="000000"/>
            <w:bottom w:val="single" w:sz="12" w:space="0" w:color="000000"/>
            <w:right w:val="single" w:sz="12" w:space="0" w:color="000000"/>
          </w:tcBorders>
        </w:tcPr>
        <w:p w14:paraId="23D1719A" w14:textId="77777777" w:rsidR="00117694" w:rsidRPr="000526CA" w:rsidRDefault="00117694" w:rsidP="0089095B">
          <w:pPr>
            <w:autoSpaceDE w:val="0"/>
            <w:autoSpaceDN w:val="0"/>
            <w:adjustRightInd w:val="0"/>
            <w:spacing w:before="4" w:after="0" w:line="240" w:lineRule="auto"/>
            <w:ind w:right="-20"/>
            <w:jc w:val="center"/>
            <w:rPr>
              <w:rFonts w:ascii="Arial" w:hAnsi="Arial" w:cs="Arial"/>
              <w:b/>
              <w:bCs/>
              <w:highlight w:val="darkGreen"/>
            </w:rPr>
          </w:pPr>
        </w:p>
        <w:p w14:paraId="34FFDA6B" w14:textId="77777777" w:rsidR="00117694" w:rsidRPr="00132C6C" w:rsidRDefault="00117694" w:rsidP="0089095B">
          <w:pPr>
            <w:autoSpaceDE w:val="0"/>
            <w:autoSpaceDN w:val="0"/>
            <w:adjustRightInd w:val="0"/>
            <w:spacing w:after="0" w:line="240" w:lineRule="auto"/>
            <w:ind w:right="-20"/>
            <w:jc w:val="center"/>
            <w:rPr>
              <w:rFonts w:ascii="Arial" w:hAnsi="Arial" w:cs="Arial"/>
              <w:sz w:val="28"/>
              <w:szCs w:val="28"/>
              <w:highlight w:val="darkGreen"/>
            </w:rPr>
          </w:pPr>
          <w:r w:rsidRPr="00F246F0">
            <w:rPr>
              <w:rFonts w:ascii="Arial" w:hAnsi="Arial" w:cs="Arial"/>
              <w:b/>
              <w:sz w:val="28"/>
              <w:szCs w:val="28"/>
            </w:rPr>
            <w:t>PROTECTING CONFIDENTIAL INFORMATION</w:t>
          </w:r>
        </w:p>
      </w:tc>
    </w:tr>
    <w:tr w:rsidR="00117694" w:rsidRPr="00F93A82" w14:paraId="68473457" w14:textId="77777777" w:rsidTr="00B02BDF">
      <w:trPr>
        <w:cantSplit/>
        <w:trHeight w:hRule="exact" w:val="543"/>
        <w:tblHeader/>
      </w:trPr>
      <w:tc>
        <w:tcPr>
          <w:tcW w:w="1026" w:type="pct"/>
          <w:tcBorders>
            <w:top w:val="single" w:sz="12" w:space="0" w:color="000000"/>
            <w:left w:val="single" w:sz="12" w:space="0" w:color="000000"/>
            <w:bottom w:val="single" w:sz="12" w:space="0" w:color="000000"/>
            <w:right w:val="single" w:sz="12" w:space="0" w:color="000000"/>
          </w:tcBorders>
          <w:vAlign w:val="bottom"/>
        </w:tcPr>
        <w:p w14:paraId="1C5FF81E" w14:textId="77777777" w:rsidR="00117694" w:rsidRPr="00851AE9" w:rsidRDefault="00117694" w:rsidP="0089095B">
          <w:pPr>
            <w:autoSpaceDE w:val="0"/>
            <w:autoSpaceDN w:val="0"/>
            <w:adjustRightInd w:val="0"/>
            <w:spacing w:after="0" w:line="240" w:lineRule="auto"/>
            <w:ind w:left="95" w:right="-20"/>
            <w:jc w:val="center"/>
            <w:rPr>
              <w:rFonts w:ascii="Arial" w:hAnsi="Arial" w:cs="Arial"/>
              <w:b/>
            </w:rPr>
          </w:pPr>
          <w:r>
            <w:rPr>
              <w:rFonts w:ascii="Arial" w:hAnsi="Arial" w:cs="Arial"/>
              <w:b/>
            </w:rPr>
            <w:t>SOP#: 404</w:t>
          </w:r>
        </w:p>
      </w:tc>
      <w:tc>
        <w:tcPr>
          <w:tcW w:w="1626" w:type="pct"/>
          <w:tcBorders>
            <w:top w:val="single" w:sz="12" w:space="0" w:color="000000"/>
            <w:left w:val="single" w:sz="12" w:space="0" w:color="000000"/>
            <w:bottom w:val="single" w:sz="12" w:space="0" w:color="000000"/>
            <w:right w:val="single" w:sz="4" w:space="0" w:color="auto"/>
          </w:tcBorders>
          <w:vAlign w:val="bottom"/>
        </w:tcPr>
        <w:p w14:paraId="28BE4C2D" w14:textId="1321F604" w:rsidR="00B02BDF" w:rsidRPr="00851AE9" w:rsidRDefault="00117694" w:rsidP="00D3000A">
          <w:pPr>
            <w:autoSpaceDE w:val="0"/>
            <w:autoSpaceDN w:val="0"/>
            <w:adjustRightInd w:val="0"/>
            <w:spacing w:after="0" w:line="240" w:lineRule="auto"/>
            <w:ind w:right="-20"/>
            <w:jc w:val="center"/>
            <w:rPr>
              <w:rFonts w:ascii="Arial" w:hAnsi="Arial" w:cs="Arial"/>
              <w:b/>
              <w:spacing w:val="2"/>
            </w:rPr>
          </w:pPr>
          <w:r w:rsidRPr="00851AE9">
            <w:rPr>
              <w:rFonts w:ascii="Arial" w:hAnsi="Arial" w:cs="Arial"/>
              <w:b/>
              <w:spacing w:val="2"/>
            </w:rPr>
            <w:t>Effective Date:</w:t>
          </w:r>
          <w:r w:rsidR="00D3000A">
            <w:rPr>
              <w:rFonts w:ascii="Arial" w:hAnsi="Arial" w:cs="Arial"/>
              <w:b/>
              <w:spacing w:val="2"/>
            </w:rPr>
            <w:t xml:space="preserve"> 06</w:t>
          </w:r>
          <w:bookmarkStart w:id="0" w:name="_GoBack"/>
          <w:bookmarkEnd w:id="0"/>
          <w:r w:rsidR="00D3000A">
            <w:rPr>
              <w:rFonts w:ascii="Arial" w:hAnsi="Arial" w:cs="Arial"/>
              <w:b/>
              <w:spacing w:val="2"/>
            </w:rPr>
            <w:t>/01/2016</w:t>
          </w:r>
        </w:p>
      </w:tc>
      <w:tc>
        <w:tcPr>
          <w:tcW w:w="1187" w:type="pct"/>
          <w:tcBorders>
            <w:top w:val="single" w:sz="12" w:space="0" w:color="000000"/>
            <w:left w:val="single" w:sz="4" w:space="0" w:color="auto"/>
            <w:bottom w:val="single" w:sz="12" w:space="0" w:color="000000"/>
            <w:right w:val="single" w:sz="12" w:space="0" w:color="000000"/>
          </w:tcBorders>
          <w:vAlign w:val="bottom"/>
        </w:tcPr>
        <w:p w14:paraId="277D1372" w14:textId="77777777" w:rsidR="00117694" w:rsidRPr="00851AE9" w:rsidRDefault="00117694" w:rsidP="0089095B">
          <w:pPr>
            <w:autoSpaceDE w:val="0"/>
            <w:autoSpaceDN w:val="0"/>
            <w:adjustRightInd w:val="0"/>
            <w:spacing w:after="0" w:line="240" w:lineRule="auto"/>
            <w:ind w:right="-20"/>
            <w:jc w:val="center"/>
            <w:rPr>
              <w:rFonts w:ascii="Arial" w:hAnsi="Arial" w:cs="Arial"/>
              <w:b/>
              <w:spacing w:val="2"/>
            </w:rPr>
          </w:pPr>
          <w:r w:rsidRPr="00851AE9">
            <w:rPr>
              <w:rFonts w:ascii="Arial" w:hAnsi="Arial" w:cs="Arial"/>
              <w:b/>
              <w:spacing w:val="2"/>
            </w:rPr>
            <w:t>Version: 1.0</w:t>
          </w:r>
        </w:p>
      </w:tc>
      <w:tc>
        <w:tcPr>
          <w:tcW w:w="1161" w:type="pct"/>
          <w:tcBorders>
            <w:top w:val="single" w:sz="12" w:space="0" w:color="000000"/>
            <w:left w:val="single" w:sz="12" w:space="0" w:color="000000"/>
            <w:bottom w:val="single" w:sz="12" w:space="0" w:color="000000"/>
            <w:right w:val="single" w:sz="12" w:space="0" w:color="000000"/>
          </w:tcBorders>
          <w:vAlign w:val="bottom"/>
        </w:tcPr>
        <w:p w14:paraId="045FBFA1" w14:textId="77777777" w:rsidR="00117694" w:rsidRPr="00851AE9" w:rsidRDefault="00117694" w:rsidP="0089095B">
          <w:pPr>
            <w:autoSpaceDE w:val="0"/>
            <w:autoSpaceDN w:val="0"/>
            <w:adjustRightInd w:val="0"/>
            <w:spacing w:before="18" w:after="0" w:line="253" w:lineRule="auto"/>
            <w:ind w:right="240"/>
            <w:jc w:val="center"/>
            <w:rPr>
              <w:rFonts w:ascii="Arial" w:hAnsi="Arial" w:cs="Arial"/>
              <w:b/>
              <w:bCs/>
              <w:spacing w:val="2"/>
            </w:rPr>
          </w:pPr>
          <w:r w:rsidRPr="00362E2F">
            <w:rPr>
              <w:rFonts w:ascii="Arial" w:hAnsi="Arial" w:cs="Arial"/>
              <w:b/>
              <w:bCs/>
              <w:spacing w:val="2"/>
            </w:rPr>
            <w:t xml:space="preserve">Page </w:t>
          </w:r>
          <w:r w:rsidRPr="00362E2F">
            <w:rPr>
              <w:rFonts w:ascii="Arial" w:hAnsi="Arial" w:cs="Arial"/>
              <w:b/>
              <w:bCs/>
              <w:spacing w:val="2"/>
            </w:rPr>
            <w:fldChar w:fldCharType="begin"/>
          </w:r>
          <w:r w:rsidRPr="00362E2F">
            <w:rPr>
              <w:rFonts w:ascii="Arial" w:hAnsi="Arial" w:cs="Arial"/>
              <w:b/>
              <w:bCs/>
              <w:spacing w:val="2"/>
            </w:rPr>
            <w:instrText xml:space="preserve"> PAGE  \* Arabic  \* MERGEFORMAT </w:instrText>
          </w:r>
          <w:r w:rsidRPr="00362E2F">
            <w:rPr>
              <w:rFonts w:ascii="Arial" w:hAnsi="Arial" w:cs="Arial"/>
              <w:b/>
              <w:bCs/>
              <w:spacing w:val="2"/>
            </w:rPr>
            <w:fldChar w:fldCharType="separate"/>
          </w:r>
          <w:r w:rsidR="00D3000A">
            <w:rPr>
              <w:rFonts w:ascii="Arial" w:hAnsi="Arial" w:cs="Arial"/>
              <w:b/>
              <w:bCs/>
              <w:noProof/>
              <w:spacing w:val="2"/>
            </w:rPr>
            <w:t>1</w:t>
          </w:r>
          <w:r w:rsidRPr="00362E2F">
            <w:rPr>
              <w:rFonts w:ascii="Arial" w:hAnsi="Arial" w:cs="Arial"/>
              <w:b/>
              <w:bCs/>
              <w:spacing w:val="2"/>
            </w:rPr>
            <w:fldChar w:fldCharType="end"/>
          </w:r>
          <w:r w:rsidRPr="00362E2F">
            <w:rPr>
              <w:rFonts w:ascii="Arial" w:hAnsi="Arial" w:cs="Arial"/>
              <w:b/>
              <w:bCs/>
              <w:spacing w:val="2"/>
            </w:rPr>
            <w:t xml:space="preserve"> of </w:t>
          </w:r>
          <w:r w:rsidRPr="00362E2F">
            <w:rPr>
              <w:rFonts w:ascii="Arial" w:hAnsi="Arial" w:cs="Arial"/>
              <w:b/>
              <w:bCs/>
              <w:spacing w:val="2"/>
            </w:rPr>
            <w:fldChar w:fldCharType="begin"/>
          </w:r>
          <w:r w:rsidRPr="00362E2F">
            <w:rPr>
              <w:rFonts w:ascii="Arial" w:hAnsi="Arial" w:cs="Arial"/>
              <w:b/>
              <w:bCs/>
              <w:spacing w:val="2"/>
            </w:rPr>
            <w:instrText xml:space="preserve"> NUMPAGES  \* Arabic  \* MERGEFORMAT </w:instrText>
          </w:r>
          <w:r w:rsidRPr="00362E2F">
            <w:rPr>
              <w:rFonts w:ascii="Arial" w:hAnsi="Arial" w:cs="Arial"/>
              <w:b/>
              <w:bCs/>
              <w:spacing w:val="2"/>
            </w:rPr>
            <w:fldChar w:fldCharType="separate"/>
          </w:r>
          <w:r w:rsidR="00D3000A">
            <w:rPr>
              <w:rFonts w:ascii="Arial" w:hAnsi="Arial" w:cs="Arial"/>
              <w:b/>
              <w:bCs/>
              <w:noProof/>
              <w:spacing w:val="2"/>
            </w:rPr>
            <w:t>3</w:t>
          </w:r>
          <w:r w:rsidRPr="00362E2F">
            <w:rPr>
              <w:rFonts w:ascii="Arial" w:hAnsi="Arial" w:cs="Arial"/>
              <w:b/>
              <w:bCs/>
              <w:spacing w:val="2"/>
            </w:rPr>
            <w:fldChar w:fldCharType="end"/>
          </w:r>
        </w:p>
      </w:tc>
    </w:tr>
  </w:tbl>
  <w:p w14:paraId="1548E3C4" w14:textId="77777777" w:rsidR="00117694" w:rsidRDefault="0011769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1DEB3" w14:textId="77777777" w:rsidR="00D3000A" w:rsidRDefault="00D300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8254BE"/>
    <w:multiLevelType w:val="hybridMultilevel"/>
    <w:tmpl w:val="80DE4C64"/>
    <w:lvl w:ilvl="0" w:tplc="C5EEEC2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C3C6BF1"/>
    <w:multiLevelType w:val="multilevel"/>
    <w:tmpl w:val="88E651A8"/>
    <w:lvl w:ilvl="0">
      <w:start w:val="16"/>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066"/>
    <w:rsid w:val="000140F0"/>
    <w:rsid w:val="00033060"/>
    <w:rsid w:val="0005580D"/>
    <w:rsid w:val="00057EA7"/>
    <w:rsid w:val="00061139"/>
    <w:rsid w:val="00071970"/>
    <w:rsid w:val="00072CF6"/>
    <w:rsid w:val="0007646D"/>
    <w:rsid w:val="00077DE2"/>
    <w:rsid w:val="00081D1E"/>
    <w:rsid w:val="000C5A6F"/>
    <w:rsid w:val="000E1548"/>
    <w:rsid w:val="000E3AB7"/>
    <w:rsid w:val="00117694"/>
    <w:rsid w:val="00123E84"/>
    <w:rsid w:val="00142F4F"/>
    <w:rsid w:val="0014795C"/>
    <w:rsid w:val="00160290"/>
    <w:rsid w:val="00165153"/>
    <w:rsid w:val="00174597"/>
    <w:rsid w:val="00195207"/>
    <w:rsid w:val="001A1A85"/>
    <w:rsid w:val="001A7100"/>
    <w:rsid w:val="001A7121"/>
    <w:rsid w:val="001E349E"/>
    <w:rsid w:val="001E7A9F"/>
    <w:rsid w:val="00202604"/>
    <w:rsid w:val="002161E5"/>
    <w:rsid w:val="002332B4"/>
    <w:rsid w:val="0024679B"/>
    <w:rsid w:val="00251DA6"/>
    <w:rsid w:val="002B5A42"/>
    <w:rsid w:val="002E7AA9"/>
    <w:rsid w:val="002F34F7"/>
    <w:rsid w:val="00311436"/>
    <w:rsid w:val="003227F3"/>
    <w:rsid w:val="00366066"/>
    <w:rsid w:val="00375C6E"/>
    <w:rsid w:val="00376E59"/>
    <w:rsid w:val="00393DD9"/>
    <w:rsid w:val="003E3853"/>
    <w:rsid w:val="003F6D48"/>
    <w:rsid w:val="00402581"/>
    <w:rsid w:val="00407EBF"/>
    <w:rsid w:val="004543FA"/>
    <w:rsid w:val="00491F16"/>
    <w:rsid w:val="004B4726"/>
    <w:rsid w:val="004C1DD1"/>
    <w:rsid w:val="004D0864"/>
    <w:rsid w:val="004D72E4"/>
    <w:rsid w:val="004E6D4A"/>
    <w:rsid w:val="004F22CB"/>
    <w:rsid w:val="005029B3"/>
    <w:rsid w:val="00530BE7"/>
    <w:rsid w:val="00561F12"/>
    <w:rsid w:val="00562F21"/>
    <w:rsid w:val="005952BC"/>
    <w:rsid w:val="00613C4C"/>
    <w:rsid w:val="00615EBB"/>
    <w:rsid w:val="00641769"/>
    <w:rsid w:val="00642AF0"/>
    <w:rsid w:val="006B676B"/>
    <w:rsid w:val="006D0694"/>
    <w:rsid w:val="007161C6"/>
    <w:rsid w:val="00720021"/>
    <w:rsid w:val="00725AEB"/>
    <w:rsid w:val="00733A1C"/>
    <w:rsid w:val="00753FC8"/>
    <w:rsid w:val="0079201B"/>
    <w:rsid w:val="007A582C"/>
    <w:rsid w:val="007B42F8"/>
    <w:rsid w:val="007D1216"/>
    <w:rsid w:val="007F30CD"/>
    <w:rsid w:val="00814584"/>
    <w:rsid w:val="00822C63"/>
    <w:rsid w:val="0086010E"/>
    <w:rsid w:val="00863E93"/>
    <w:rsid w:val="0087328B"/>
    <w:rsid w:val="00873C07"/>
    <w:rsid w:val="00876D91"/>
    <w:rsid w:val="0089095B"/>
    <w:rsid w:val="00895F36"/>
    <w:rsid w:val="008B204D"/>
    <w:rsid w:val="008D0698"/>
    <w:rsid w:val="008E2BC8"/>
    <w:rsid w:val="00943A8D"/>
    <w:rsid w:val="0099740D"/>
    <w:rsid w:val="009D7E82"/>
    <w:rsid w:val="00A02782"/>
    <w:rsid w:val="00A35CB9"/>
    <w:rsid w:val="00A43F96"/>
    <w:rsid w:val="00A53EEA"/>
    <w:rsid w:val="00A63820"/>
    <w:rsid w:val="00A64A09"/>
    <w:rsid w:val="00A83422"/>
    <w:rsid w:val="00AB5C24"/>
    <w:rsid w:val="00AC707C"/>
    <w:rsid w:val="00B00B3D"/>
    <w:rsid w:val="00B02BDF"/>
    <w:rsid w:val="00B067F3"/>
    <w:rsid w:val="00B06A00"/>
    <w:rsid w:val="00B37721"/>
    <w:rsid w:val="00B746C5"/>
    <w:rsid w:val="00B74854"/>
    <w:rsid w:val="00B7775E"/>
    <w:rsid w:val="00B868A0"/>
    <w:rsid w:val="00B97D42"/>
    <w:rsid w:val="00BD4907"/>
    <w:rsid w:val="00C17600"/>
    <w:rsid w:val="00C82799"/>
    <w:rsid w:val="00C86C66"/>
    <w:rsid w:val="00C9349E"/>
    <w:rsid w:val="00CF0D93"/>
    <w:rsid w:val="00CF44AF"/>
    <w:rsid w:val="00D0373B"/>
    <w:rsid w:val="00D27252"/>
    <w:rsid w:val="00D3000A"/>
    <w:rsid w:val="00D34465"/>
    <w:rsid w:val="00D567B4"/>
    <w:rsid w:val="00D90598"/>
    <w:rsid w:val="00E068FB"/>
    <w:rsid w:val="00E213ED"/>
    <w:rsid w:val="00E358AC"/>
    <w:rsid w:val="00E45C15"/>
    <w:rsid w:val="00E5261B"/>
    <w:rsid w:val="00E8569A"/>
    <w:rsid w:val="00EA06FF"/>
    <w:rsid w:val="00EA4423"/>
    <w:rsid w:val="00EC3413"/>
    <w:rsid w:val="00EE1108"/>
    <w:rsid w:val="00F1025E"/>
    <w:rsid w:val="00F246F0"/>
    <w:rsid w:val="00F267A4"/>
    <w:rsid w:val="00F30CE5"/>
    <w:rsid w:val="00F66399"/>
    <w:rsid w:val="00F70188"/>
    <w:rsid w:val="00FA5031"/>
    <w:rsid w:val="00FC65EB"/>
    <w:rsid w:val="00FF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48E37C"/>
  <w15:docId w15:val="{0F5A0070-9DE1-4AFB-A8F8-11470ABB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06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066"/>
    <w:rPr>
      <w:rFonts w:ascii="Tahoma" w:eastAsiaTheme="minorEastAsia" w:hAnsi="Tahoma" w:cs="Tahoma"/>
      <w:sz w:val="16"/>
      <w:szCs w:val="16"/>
    </w:rPr>
  </w:style>
  <w:style w:type="table" w:styleId="TableGrid">
    <w:name w:val="Table Grid"/>
    <w:basedOn w:val="TableNormal"/>
    <w:uiPriority w:val="59"/>
    <w:rsid w:val="00393DD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53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FC8"/>
    <w:rPr>
      <w:rFonts w:eastAsiaTheme="minorEastAsia"/>
    </w:rPr>
  </w:style>
  <w:style w:type="paragraph" w:styleId="Footer">
    <w:name w:val="footer"/>
    <w:basedOn w:val="Normal"/>
    <w:link w:val="FooterChar"/>
    <w:uiPriority w:val="99"/>
    <w:unhideWhenUsed/>
    <w:rsid w:val="00753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FC8"/>
    <w:rPr>
      <w:rFonts w:eastAsiaTheme="minorEastAsia"/>
    </w:rPr>
  </w:style>
  <w:style w:type="paragraph" w:customStyle="1" w:styleId="Default">
    <w:name w:val="Default"/>
    <w:rsid w:val="0007646D"/>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07646D"/>
    <w:pPr>
      <w:ind w:left="720"/>
      <w:contextualSpacing/>
    </w:pPr>
  </w:style>
  <w:style w:type="character" w:styleId="Strong">
    <w:name w:val="Strong"/>
    <w:basedOn w:val="DefaultParagraphFont"/>
    <w:uiPriority w:val="22"/>
    <w:qFormat/>
    <w:rsid w:val="00530BE7"/>
    <w:rPr>
      <w:b/>
      <w:bCs/>
    </w:rPr>
  </w:style>
  <w:style w:type="character" w:styleId="Emphasis">
    <w:name w:val="Emphasis"/>
    <w:basedOn w:val="DefaultParagraphFont"/>
    <w:uiPriority w:val="20"/>
    <w:qFormat/>
    <w:rsid w:val="00530BE7"/>
    <w:rPr>
      <w:i/>
      <w:iCs/>
    </w:rPr>
  </w:style>
  <w:style w:type="paragraph" w:styleId="NoSpacing">
    <w:name w:val="No Spacing"/>
    <w:uiPriority w:val="1"/>
    <w:qFormat/>
    <w:rsid w:val="0089095B"/>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464155">
      <w:bodyDiv w:val="1"/>
      <w:marLeft w:val="0"/>
      <w:marRight w:val="0"/>
      <w:marTop w:val="0"/>
      <w:marBottom w:val="0"/>
      <w:divBdr>
        <w:top w:val="none" w:sz="0" w:space="0" w:color="auto"/>
        <w:left w:val="none" w:sz="0" w:space="0" w:color="auto"/>
        <w:bottom w:val="none" w:sz="0" w:space="0" w:color="auto"/>
        <w:right w:val="none" w:sz="0" w:space="0" w:color="auto"/>
      </w:divBdr>
      <w:divsChild>
        <w:div w:id="1202673056">
          <w:marLeft w:val="0"/>
          <w:marRight w:val="0"/>
          <w:marTop w:val="0"/>
          <w:marBottom w:val="0"/>
          <w:divBdr>
            <w:top w:val="none" w:sz="0" w:space="0" w:color="auto"/>
            <w:left w:val="none" w:sz="0" w:space="0" w:color="auto"/>
            <w:bottom w:val="none" w:sz="0" w:space="0" w:color="auto"/>
            <w:right w:val="none" w:sz="0" w:space="0" w:color="auto"/>
          </w:divBdr>
          <w:divsChild>
            <w:div w:id="1750928807">
              <w:marLeft w:val="0"/>
              <w:marRight w:val="0"/>
              <w:marTop w:val="0"/>
              <w:marBottom w:val="0"/>
              <w:divBdr>
                <w:top w:val="none" w:sz="0" w:space="0" w:color="auto"/>
                <w:left w:val="none" w:sz="0" w:space="0" w:color="auto"/>
                <w:bottom w:val="none" w:sz="0" w:space="0" w:color="auto"/>
                <w:right w:val="none" w:sz="0" w:space="0" w:color="auto"/>
              </w:divBdr>
              <w:divsChild>
                <w:div w:id="16044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C93741-7FAF-48F9-9B32-9005EC99F6C0}">
  <ds:schemaRefs>
    <ds:schemaRef ds:uri="http://purl.org/dc/elements/1.1/"/>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314F25B-740F-4748-8C7C-4F0598586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9B2F52F-A99F-4135-8869-3394EE703C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824</Words>
  <Characters>4703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Microsoft Office User</cp:lastModifiedBy>
  <cp:revision>3</cp:revision>
  <dcterms:created xsi:type="dcterms:W3CDTF">2015-08-03T13:20:00Z</dcterms:created>
  <dcterms:modified xsi:type="dcterms:W3CDTF">2016-06-16T16:53:00Z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